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D10401" w:rsidP="00D10401" w14:paraId="5BD8FD4B" w14:textId="247EAF7A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Фоменчук</w:t>
      </w:r>
      <w:r>
        <w:rPr>
          <w:b/>
          <w:bCs/>
          <w:sz w:val="28"/>
          <w:szCs w:val="28"/>
          <w:lang w:val="uk-UA"/>
        </w:rPr>
        <w:t xml:space="preserve"> К.О.</w:t>
      </w:r>
      <w:r>
        <w:rPr>
          <w:sz w:val="28"/>
          <w:szCs w:val="28"/>
          <w:lang w:val="uk-UA"/>
        </w:rPr>
        <w:t xml:space="preserve"> </w:t>
      </w:r>
      <w:r w:rsidRPr="00CD566D">
        <w:rPr>
          <w:sz w:val="28"/>
          <w:szCs w:val="28"/>
          <w:lang w:val="uk-UA"/>
        </w:rPr>
        <w:t>А</w:t>
      </w:r>
      <w:r w:rsidRPr="00CD566D">
        <w:rPr>
          <w:sz w:val="28"/>
          <w:szCs w:val="28"/>
          <w:lang w:val="uk-UA"/>
        </w:rPr>
        <w:t>втоматизація ділянки пресування при виробництві кераміки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(бакалаврська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 xml:space="preserve">. Т.Д. </w:t>
      </w:r>
      <w:r>
        <w:rPr>
          <w:sz w:val="28"/>
          <w:szCs w:val="28"/>
          <w:lang w:val="uk-UA"/>
        </w:rPr>
        <w:t>Марколенко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3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62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с.</w:t>
      </w:r>
    </w:p>
    <w:p w:rsidR="00CD566D" w:rsidP="00D10401" w14:paraId="52414CC6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D10401" w:rsidRPr="00362BBC" w:rsidP="00D10401" w14:paraId="1AA9CEEC" w14:textId="2B1EA8DF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CD566D" w:rsidRPr="00CD566D" w:rsidP="00CD566D" w14:paraId="113FA91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D566D">
        <w:rPr>
          <w:sz w:val="28"/>
          <w:szCs w:val="28"/>
          <w:lang w:val="uk-UA"/>
        </w:rPr>
        <w:t>Об’єкт дослідження – ділянка пресування при виробництві керамічних ізоляторів.</w:t>
      </w:r>
    </w:p>
    <w:p w:rsidR="00CD566D" w:rsidRPr="00CD566D" w:rsidP="00CD566D" w14:paraId="524714E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D566D">
        <w:rPr>
          <w:sz w:val="28"/>
          <w:szCs w:val="28"/>
          <w:lang w:val="uk-UA"/>
        </w:rPr>
        <w:t xml:space="preserve">Мета роботи – за рахунок застосування сучасних методів автоматизації зменшити ризик деформації виробу при пресуванні та зменшити виникнення аварійних ситуацій. </w:t>
      </w:r>
    </w:p>
    <w:p w:rsidR="00CD566D" w:rsidRPr="00CD566D" w:rsidP="00CD566D" w14:paraId="0BFA90B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D566D">
        <w:rPr>
          <w:sz w:val="28"/>
          <w:szCs w:val="28"/>
          <w:lang w:val="uk-UA"/>
        </w:rPr>
        <w:t xml:space="preserve">Методи дослідження – сучасні пакети прикладних програм для вирішення задач технічних розрахунків та моделювання, методи ТАУ, експериментальні методи дослідження об’єктів та систем управління. </w:t>
      </w:r>
    </w:p>
    <w:p w:rsidR="00D10401" w:rsidP="00CD566D" w14:paraId="395722E0" w14:textId="268E239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CD566D">
        <w:rPr>
          <w:sz w:val="28"/>
          <w:szCs w:val="28"/>
          <w:lang w:val="uk-UA"/>
        </w:rPr>
        <w:t>В бакалаврській роботі вивчено схему технологічного процесу пресування керамічного ізолятора, створено параметричну схему об'єкта управління, обґрунтовано основні функції для подальшої автоматизації етапів пресування, а також аргументовано вибір давачів, виконавчих механізмів та ПЛК для автоматизації зазначеного об'єкта управління. Також розроблено модель та програмну реалізацію об’єкта на базі мов МЕК 61131.</w:t>
      </w:r>
    </w:p>
    <w:p w:rsidR="00D10401" w:rsidP="00D10401" w14:paraId="5EE1BC72" w14:textId="77777777">
      <w:pPr>
        <w:spacing w:line="360" w:lineRule="exact"/>
        <w:jc w:val="both"/>
        <w:rPr>
          <w:sz w:val="28"/>
          <w:szCs w:val="28"/>
          <w:lang w:val="uk-UA"/>
        </w:rPr>
      </w:pPr>
    </w:p>
    <w:p w:rsidR="00D2692D" w:rsidP="00CD566D" w14:paraId="2475F231" w14:textId="3E67DD50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D10401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CD566D" w:rsidR="00CD566D">
        <w:rPr>
          <w:sz w:val="28"/>
          <w:szCs w:val="28"/>
          <w:lang w:val="uk-UA"/>
        </w:rPr>
        <w:t>пресування, гідравлічний прес, кераміка, тиск, витримка, положення, система автоматичного керування</w:t>
      </w:r>
      <w:r w:rsidR="00CD566D"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26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