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A7FC5" w14:textId="70CB1443" w:rsidR="00DE13D7" w:rsidRPr="00DE13D7" w:rsidRDefault="00353BFD" w:rsidP="00353BFD">
      <w:pPr>
        <w:ind w:firstLine="709"/>
        <w:jc w:val="both"/>
        <w:rPr>
          <w:color w:val="FF0000"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Рекліцька</w:t>
      </w:r>
      <w:proofErr w:type="spellEnd"/>
      <w:r>
        <w:rPr>
          <w:b/>
          <w:sz w:val="28"/>
          <w:szCs w:val="28"/>
          <w:lang w:val="uk-UA"/>
        </w:rPr>
        <w:t xml:space="preserve"> А.О.</w:t>
      </w:r>
      <w:r w:rsidR="004B1F24">
        <w:rPr>
          <w:b/>
          <w:sz w:val="28"/>
          <w:szCs w:val="28"/>
          <w:lang w:val="uk-UA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 </w:t>
      </w:r>
      <w:r w:rsidRPr="00353BFD">
        <w:rPr>
          <w:sz w:val="28"/>
          <w:szCs w:val="28"/>
          <w:lang w:val="uk-UA" w:bidi="he-IL"/>
        </w:rPr>
        <w:t xml:space="preserve">Розвиток та використання інструментів цифрового маркетингу в  міжнародній продуктовій ІТ-компанії </w:t>
      </w:r>
      <w:r w:rsidRPr="00353BFD">
        <w:rPr>
          <w:sz w:val="28"/>
          <w:szCs w:val="28"/>
          <w:lang w:val="en-US" w:bidi="he-IL"/>
        </w:rPr>
        <w:t>Genesis</w:t>
      </w:r>
      <w:r>
        <w:rPr>
          <w:sz w:val="28"/>
          <w:szCs w:val="28"/>
          <w:lang w:val="uk-UA" w:bidi="he-IL"/>
        </w:rPr>
        <w:t xml:space="preserve"> </w:t>
      </w:r>
      <w:r w:rsidR="004B1F24" w:rsidRPr="00DE13D7">
        <w:rPr>
          <w:sz w:val="28"/>
          <w:szCs w:val="28"/>
          <w:lang w:val="uk-UA" w:eastAsia="x-none"/>
        </w:rPr>
        <w:t xml:space="preserve"> </w:t>
      </w:r>
      <w:r w:rsidR="00DE13D7" w:rsidRPr="00DE13D7">
        <w:rPr>
          <w:sz w:val="28"/>
          <w:szCs w:val="28"/>
          <w:lang w:val="uk-UA"/>
        </w:rPr>
        <w:t xml:space="preserve">[кваліфікаційна (бакалаврська) робота зі спеціальності 073 Менеджмент; ОПП «Менеджмент»] / Наук. кер.:  </w:t>
      </w:r>
      <w:proofErr w:type="spellStart"/>
      <w:r w:rsidR="00DE13D7" w:rsidRPr="00DE13D7">
        <w:rPr>
          <w:sz w:val="28"/>
          <w:szCs w:val="28"/>
          <w:lang w:val="uk-UA"/>
        </w:rPr>
        <w:t>к.е.н</w:t>
      </w:r>
      <w:proofErr w:type="spellEnd"/>
      <w:r w:rsidR="00DE13D7" w:rsidRPr="00DE13D7">
        <w:rPr>
          <w:sz w:val="28"/>
          <w:szCs w:val="28"/>
          <w:lang w:val="uk-UA"/>
        </w:rPr>
        <w:t xml:space="preserve">., </w:t>
      </w:r>
      <w:r w:rsidR="003324E1">
        <w:rPr>
          <w:sz w:val="28"/>
          <w:szCs w:val="28"/>
          <w:lang w:val="uk-UA"/>
        </w:rPr>
        <w:t>доц.</w:t>
      </w:r>
      <w:r w:rsidR="00DE13D7" w:rsidRPr="00DE13D7">
        <w:rPr>
          <w:sz w:val="28"/>
          <w:szCs w:val="28"/>
          <w:lang w:val="uk-UA"/>
        </w:rPr>
        <w:t xml:space="preserve"> </w:t>
      </w:r>
      <w:r w:rsidR="004B1F24">
        <w:rPr>
          <w:sz w:val="28"/>
          <w:szCs w:val="28"/>
          <w:lang w:val="uk-UA"/>
        </w:rPr>
        <w:t xml:space="preserve">Т.М. </w:t>
      </w:r>
      <w:proofErr w:type="spellStart"/>
      <w:r w:rsidR="004B1F24">
        <w:rPr>
          <w:sz w:val="28"/>
          <w:szCs w:val="28"/>
          <w:lang w:val="uk-UA"/>
        </w:rPr>
        <w:t>Тардаскіна</w:t>
      </w:r>
      <w:proofErr w:type="spellEnd"/>
      <w:r w:rsidR="00DE13D7" w:rsidRPr="00DE13D7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 w:rsidR="004B1F24">
        <w:rPr>
          <w:sz w:val="28"/>
          <w:szCs w:val="28"/>
          <w:lang w:val="uk-UA"/>
        </w:rPr>
        <w:t>3</w:t>
      </w:r>
      <w:r w:rsidR="00DE13D7" w:rsidRPr="00DE13D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78 </w:t>
      </w:r>
      <w:r w:rsidR="00DE13D7" w:rsidRPr="00DE13D7">
        <w:rPr>
          <w:sz w:val="28"/>
          <w:szCs w:val="28"/>
          <w:lang w:val="uk-UA"/>
        </w:rPr>
        <w:t>с.</w:t>
      </w:r>
    </w:p>
    <w:p w14:paraId="4464936A" w14:textId="77777777" w:rsidR="00DE13D7" w:rsidRPr="00DE13D7" w:rsidRDefault="00DE13D7" w:rsidP="00DE13D7">
      <w:pPr>
        <w:ind w:firstLine="709"/>
        <w:jc w:val="center"/>
        <w:rPr>
          <w:b/>
          <w:color w:val="FF0000"/>
          <w:sz w:val="28"/>
          <w:szCs w:val="28"/>
          <w:lang w:val="uk-UA"/>
        </w:rPr>
      </w:pPr>
    </w:p>
    <w:p w14:paraId="61782418" w14:textId="77777777" w:rsidR="00DE13D7" w:rsidRPr="00DE13D7" w:rsidRDefault="00DE13D7" w:rsidP="00DE13D7">
      <w:pPr>
        <w:jc w:val="center"/>
        <w:rPr>
          <w:b/>
          <w:sz w:val="28"/>
          <w:szCs w:val="28"/>
          <w:lang w:val="uk-UA"/>
        </w:rPr>
      </w:pPr>
      <w:r w:rsidRPr="00DE13D7">
        <w:rPr>
          <w:b/>
          <w:sz w:val="28"/>
          <w:szCs w:val="28"/>
          <w:lang w:val="uk-UA"/>
        </w:rPr>
        <w:t>Анотація</w:t>
      </w:r>
    </w:p>
    <w:p w14:paraId="29B20028" w14:textId="77777777" w:rsidR="00353BFD" w:rsidRPr="00353BFD" w:rsidRDefault="00353BFD" w:rsidP="00353BFD">
      <w:pPr>
        <w:widowControl/>
        <w:autoSpaceDE/>
        <w:autoSpaceDN/>
        <w:adjustRightInd/>
        <w:ind w:firstLine="709"/>
        <w:jc w:val="both"/>
        <w:rPr>
          <w:sz w:val="28"/>
          <w:szCs w:val="28"/>
          <w:lang w:val="uk-UA" w:eastAsia="en-US"/>
        </w:rPr>
      </w:pPr>
      <w:r w:rsidRPr="00353BFD">
        <w:rPr>
          <w:color w:val="000000" w:themeColor="text1"/>
          <w:sz w:val="28"/>
          <w:szCs w:val="28"/>
          <w:lang w:val="uk-UA" w:eastAsia="en-US"/>
        </w:rPr>
        <w:t xml:space="preserve">У </w:t>
      </w:r>
      <w:r w:rsidRPr="00353BFD">
        <w:rPr>
          <w:sz w:val="28"/>
          <w:szCs w:val="28"/>
          <w:lang w:val="uk-UA" w:eastAsia="en-US"/>
        </w:rPr>
        <w:t xml:space="preserve">дипломній роботі узагальнено теоретичні основи та особливості розвитку цифрового маркетингу в умовах цифрової трансформації бізнесу, визначено його основні види та інструменти. Досліджено світовий та український  досвід використання та ставлення споживачів до інструментів цифрового маркетингу. На основі проведеного дослідження ІТ-галузі України, визначено роль ІТ-компанії </w:t>
      </w:r>
      <w:proofErr w:type="spellStart"/>
      <w:r w:rsidRPr="00353BFD">
        <w:rPr>
          <w:sz w:val="28"/>
          <w:szCs w:val="28"/>
          <w:lang w:val="uk-UA" w:eastAsia="en-US"/>
        </w:rPr>
        <w:t>Genesis</w:t>
      </w:r>
      <w:proofErr w:type="spellEnd"/>
      <w:r w:rsidRPr="00353BFD">
        <w:rPr>
          <w:sz w:val="28"/>
          <w:szCs w:val="28"/>
          <w:lang w:val="uk-UA" w:eastAsia="en-US"/>
        </w:rPr>
        <w:t xml:space="preserve">, проаналізовані інструменти цифрового маркетингу та ключові метрики, які використовує ІТ-компанії </w:t>
      </w:r>
      <w:proofErr w:type="spellStart"/>
      <w:r w:rsidRPr="00353BFD">
        <w:rPr>
          <w:sz w:val="28"/>
          <w:szCs w:val="28"/>
          <w:lang w:val="uk-UA" w:eastAsia="en-US"/>
        </w:rPr>
        <w:t>Genesis</w:t>
      </w:r>
      <w:proofErr w:type="spellEnd"/>
      <w:r w:rsidRPr="00353BFD">
        <w:rPr>
          <w:sz w:val="28"/>
          <w:szCs w:val="28"/>
          <w:lang w:val="uk-UA" w:eastAsia="en-US"/>
        </w:rPr>
        <w:t xml:space="preserve"> для просування власних ІТ-продуктів.  Запропоновано власну концепцію ІТ-продукту та обґрунтовано використання цифрового маркетингу для його просування. </w:t>
      </w:r>
    </w:p>
    <w:p w14:paraId="748F8A8A" w14:textId="77777777" w:rsidR="00353BFD" w:rsidRDefault="00353BFD" w:rsidP="00DE13D7">
      <w:pPr>
        <w:ind w:firstLine="709"/>
        <w:jc w:val="both"/>
        <w:rPr>
          <w:b/>
          <w:sz w:val="28"/>
          <w:szCs w:val="28"/>
          <w:lang w:val="uk-UA"/>
        </w:rPr>
      </w:pPr>
    </w:p>
    <w:p w14:paraId="58C7DAE7" w14:textId="0ACBD65B" w:rsidR="00DE13D7" w:rsidRPr="00DE13D7" w:rsidRDefault="00DE13D7" w:rsidP="00DE13D7">
      <w:pPr>
        <w:ind w:firstLine="709"/>
        <w:jc w:val="both"/>
        <w:rPr>
          <w:sz w:val="28"/>
          <w:szCs w:val="28"/>
          <w:lang w:val="uk-UA" w:eastAsia="en-US"/>
        </w:rPr>
      </w:pPr>
      <w:r w:rsidRPr="00DE13D7">
        <w:rPr>
          <w:b/>
          <w:sz w:val="28"/>
          <w:szCs w:val="28"/>
          <w:lang w:val="uk-UA"/>
        </w:rPr>
        <w:t>Ключові слова</w:t>
      </w:r>
      <w:r w:rsidRPr="00DE13D7">
        <w:rPr>
          <w:sz w:val="28"/>
          <w:szCs w:val="28"/>
          <w:lang w:val="uk-UA"/>
        </w:rPr>
        <w:t xml:space="preserve">: </w:t>
      </w:r>
      <w:r w:rsidR="00353BFD" w:rsidRPr="00353BFD">
        <w:rPr>
          <w:color w:val="000000" w:themeColor="text1"/>
          <w:sz w:val="28"/>
          <w:szCs w:val="28"/>
          <w:lang w:val="uk-UA" w:eastAsia="en-US"/>
        </w:rPr>
        <w:t xml:space="preserve">цифровий маркетинг, </w:t>
      </w:r>
      <w:r w:rsidR="00353BFD">
        <w:rPr>
          <w:color w:val="000000" w:themeColor="text1"/>
          <w:sz w:val="28"/>
          <w:szCs w:val="28"/>
          <w:lang w:val="uk-UA" w:eastAsia="en-US"/>
        </w:rPr>
        <w:t>І</w:t>
      </w:r>
      <w:r w:rsidR="00353BFD" w:rsidRPr="00353BFD">
        <w:rPr>
          <w:color w:val="000000" w:themeColor="text1"/>
          <w:sz w:val="28"/>
          <w:szCs w:val="28"/>
          <w:lang w:val="uk-UA" w:eastAsia="en-US"/>
        </w:rPr>
        <w:t xml:space="preserve">нтернет-маркетинг, інструменти цифрового маркетингу, </w:t>
      </w:r>
      <w:r w:rsidR="00353BFD">
        <w:rPr>
          <w:color w:val="000000" w:themeColor="text1"/>
          <w:sz w:val="28"/>
          <w:szCs w:val="28"/>
          <w:lang w:val="uk-UA" w:eastAsia="en-US"/>
        </w:rPr>
        <w:t>ІТ</w:t>
      </w:r>
      <w:r w:rsidR="00353BFD" w:rsidRPr="00353BFD">
        <w:rPr>
          <w:color w:val="000000" w:themeColor="text1"/>
          <w:sz w:val="28"/>
          <w:szCs w:val="28"/>
          <w:lang w:val="uk-UA" w:eastAsia="en-US"/>
        </w:rPr>
        <w:t xml:space="preserve">-галузь, продуктова </w:t>
      </w:r>
      <w:r w:rsidR="00353BFD">
        <w:rPr>
          <w:color w:val="000000" w:themeColor="text1"/>
          <w:sz w:val="28"/>
          <w:szCs w:val="28"/>
          <w:lang w:val="uk-UA" w:eastAsia="en-US"/>
        </w:rPr>
        <w:t>ІТ</w:t>
      </w:r>
      <w:r w:rsidR="00353BFD" w:rsidRPr="00353BFD">
        <w:rPr>
          <w:color w:val="000000" w:themeColor="text1"/>
          <w:sz w:val="28"/>
          <w:szCs w:val="28"/>
          <w:lang w:val="uk-UA" w:eastAsia="en-US"/>
        </w:rPr>
        <w:t xml:space="preserve">-компанія, </w:t>
      </w:r>
      <w:r w:rsidR="00353BFD">
        <w:rPr>
          <w:color w:val="000000" w:themeColor="text1"/>
          <w:sz w:val="28"/>
          <w:szCs w:val="28"/>
          <w:lang w:val="en-US" w:eastAsia="en-US"/>
        </w:rPr>
        <w:t>G</w:t>
      </w:r>
      <w:proofErr w:type="spellStart"/>
      <w:r w:rsidR="00353BFD" w:rsidRPr="00353BFD">
        <w:rPr>
          <w:color w:val="000000" w:themeColor="text1"/>
          <w:sz w:val="28"/>
          <w:szCs w:val="28"/>
          <w:lang w:val="uk-UA" w:eastAsia="en-US"/>
        </w:rPr>
        <w:t>enesis</w:t>
      </w:r>
      <w:proofErr w:type="spellEnd"/>
      <w:r w:rsidR="00353BFD" w:rsidRPr="00353BFD">
        <w:rPr>
          <w:color w:val="000000" w:themeColor="text1"/>
          <w:sz w:val="28"/>
          <w:szCs w:val="28"/>
          <w:lang w:val="uk-UA" w:eastAsia="en-US"/>
        </w:rPr>
        <w:t xml:space="preserve">, </w:t>
      </w:r>
      <w:r w:rsidR="00353BFD">
        <w:rPr>
          <w:color w:val="000000" w:themeColor="text1"/>
          <w:sz w:val="28"/>
          <w:szCs w:val="28"/>
          <w:lang w:val="en-US" w:eastAsia="en-US"/>
        </w:rPr>
        <w:t>IT</w:t>
      </w:r>
      <w:r w:rsidR="00353BFD" w:rsidRPr="00353BFD">
        <w:rPr>
          <w:color w:val="000000" w:themeColor="text1"/>
          <w:sz w:val="28"/>
          <w:szCs w:val="28"/>
          <w:lang w:val="uk-UA" w:eastAsia="en-US"/>
        </w:rPr>
        <w:t>-продукт.</w:t>
      </w:r>
    </w:p>
    <w:p w14:paraId="0879965F" w14:textId="39D5440E" w:rsidR="00DE13D7" w:rsidRDefault="00DE13D7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p w14:paraId="45A08E59" w14:textId="77777777" w:rsidR="00353BFD" w:rsidRPr="00DE13D7" w:rsidRDefault="00353BFD" w:rsidP="00DE13D7">
      <w:pPr>
        <w:ind w:firstLine="708"/>
        <w:jc w:val="both"/>
        <w:rPr>
          <w:color w:val="FF0000"/>
          <w:sz w:val="28"/>
          <w:szCs w:val="28"/>
          <w:lang w:val="uk-UA"/>
        </w:rPr>
      </w:pPr>
    </w:p>
    <w:sectPr w:rsidR="00353BFD" w:rsidRPr="00DE13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9B9"/>
    <w:rsid w:val="001A59B9"/>
    <w:rsid w:val="003324E1"/>
    <w:rsid w:val="00353BFD"/>
    <w:rsid w:val="004B1F24"/>
    <w:rsid w:val="005F1D49"/>
    <w:rsid w:val="00AB6A5B"/>
    <w:rsid w:val="00C72313"/>
    <w:rsid w:val="00DE1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380EC"/>
  <w15:chartTrackingRefBased/>
  <w15:docId w15:val="{69FE31E3-6A22-43D9-9E04-CE3E7A67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13D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04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171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Professional</cp:lastModifiedBy>
  <cp:revision>6</cp:revision>
  <dcterms:created xsi:type="dcterms:W3CDTF">2024-10-07T15:50:00Z</dcterms:created>
  <dcterms:modified xsi:type="dcterms:W3CDTF">2024-10-07T17:49:00Z</dcterms:modified>
</cp:coreProperties>
</file>