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>
      <w:pPr>
        <w:pStyle w:val="BodyText"/>
        <w:spacing w:before="76" w:line="288" w:lineRule="auto"/>
        <w:ind w:right="150"/>
      </w:pPr>
      <w:r>
        <w:rPr>
          <w:b/>
        </w:rPr>
        <w:t xml:space="preserve">Гльоц Ю. О. </w:t>
      </w:r>
      <w:r>
        <w:t>Дослідження методів виявлення аномалій у інформаційно- комунікаційних системах з використанням machine learning [кваліфікаційна (магістерська)</w:t>
      </w:r>
      <w:r>
        <w:rPr>
          <w:spacing w:val="56"/>
          <w:w w:val="150"/>
        </w:rPr>
        <w:t xml:space="preserve"> </w:t>
      </w:r>
      <w:r>
        <w:t>робота</w:t>
      </w:r>
      <w:r>
        <w:rPr>
          <w:spacing w:val="54"/>
          <w:w w:val="150"/>
        </w:rPr>
        <w:t xml:space="preserve"> </w:t>
      </w:r>
      <w:r>
        <w:t>зі</w:t>
      </w:r>
      <w:r>
        <w:rPr>
          <w:spacing w:val="55"/>
          <w:w w:val="150"/>
        </w:rPr>
        <w:t xml:space="preserve"> </w:t>
      </w:r>
      <w:r>
        <w:t>спеціальності</w:t>
      </w:r>
      <w:r>
        <w:rPr>
          <w:spacing w:val="57"/>
          <w:w w:val="150"/>
        </w:rPr>
        <w:t xml:space="preserve"> </w:t>
      </w:r>
      <w:r>
        <w:t>172</w:t>
      </w:r>
      <w:r>
        <w:rPr>
          <w:spacing w:val="56"/>
          <w:w w:val="150"/>
        </w:rPr>
        <w:t xml:space="preserve"> </w:t>
      </w:r>
      <w:r>
        <w:t>Телекомунікації</w:t>
      </w:r>
      <w:r>
        <w:rPr>
          <w:spacing w:val="58"/>
          <w:w w:val="150"/>
        </w:rPr>
        <w:t xml:space="preserve"> </w:t>
      </w:r>
      <w:r>
        <w:t>та</w:t>
      </w:r>
      <w:r>
        <w:rPr>
          <w:spacing w:val="57"/>
          <w:w w:val="150"/>
        </w:rPr>
        <w:t xml:space="preserve"> </w:t>
      </w:r>
      <w:r>
        <w:t>радіотехніка;</w:t>
      </w:r>
      <w:r>
        <w:rPr>
          <w:spacing w:val="58"/>
          <w:w w:val="150"/>
        </w:rPr>
        <w:t xml:space="preserve"> </w:t>
      </w:r>
      <w:r>
        <w:rPr>
          <w:spacing w:val="-5"/>
        </w:rPr>
        <w:t>ОПП</w:t>
      </w:r>
    </w:p>
    <w:p>
      <w:pPr>
        <w:pStyle w:val="BodyText"/>
        <w:spacing w:line="288" w:lineRule="auto"/>
        <w:ind w:right="160" w:firstLine="0"/>
      </w:pPr>
      <w:r>
        <w:t>«Телекомунікації та радіотехніка»] / Наук. кер.: І. В. Шерепа; Державний університет інтелектуальних технологій і зв’язку. Одеса: ДУІТЗ, 2024. 78 с.</w:t>
      </w:r>
    </w:p>
    <w:p>
      <w:pPr>
        <w:pStyle w:val="BodyText"/>
        <w:spacing w:before="61"/>
        <w:ind w:left="0" w:firstLine="0"/>
        <w:jc w:val="left"/>
      </w:pPr>
    </w:p>
    <w:p>
      <w:pPr>
        <w:pStyle w:val="Heading1"/>
      </w:pPr>
      <w:r>
        <w:rPr>
          <w:spacing w:val="-2"/>
        </w:rPr>
        <w:t>Анотація</w:t>
      </w:r>
    </w:p>
    <w:p>
      <w:pPr>
        <w:pStyle w:val="BodyText"/>
        <w:spacing w:before="52" w:line="288" w:lineRule="auto"/>
        <w:ind w:right="151"/>
      </w:pPr>
      <w:r>
        <w:t>Магістерська робота присвячена дослідженню методів виявлення аномалій та атак типу DDoS у інформаційно-комунікаційних системах із використанням моделей машинного</w:t>
      </w:r>
      <w:r>
        <w:rPr>
          <w:spacing w:val="-10"/>
        </w:rPr>
        <w:t xml:space="preserve"> </w:t>
      </w:r>
      <w:r>
        <w:t>навчання.</w:t>
      </w:r>
      <w:r>
        <w:rPr>
          <w:spacing w:val="-8"/>
        </w:rPr>
        <w:t xml:space="preserve"> </w:t>
      </w:r>
      <w:r>
        <w:t>Основна</w:t>
      </w:r>
      <w:r>
        <w:rPr>
          <w:spacing w:val="-5"/>
        </w:rPr>
        <w:t xml:space="preserve"> </w:t>
      </w:r>
      <w:r>
        <w:t>увага</w:t>
      </w:r>
      <w:r>
        <w:rPr>
          <w:spacing w:val="-8"/>
        </w:rPr>
        <w:t xml:space="preserve"> </w:t>
      </w:r>
      <w:r>
        <w:t>приділяється</w:t>
      </w:r>
      <w:r>
        <w:rPr>
          <w:spacing w:val="-8"/>
        </w:rPr>
        <w:t xml:space="preserve"> </w:t>
      </w:r>
      <w:r>
        <w:t>програмно-конфігурованим</w:t>
      </w:r>
      <w:r>
        <w:rPr>
          <w:spacing w:val="-5"/>
        </w:rPr>
        <w:t xml:space="preserve"> </w:t>
      </w:r>
      <w:r>
        <w:t>мережам (SDN), які є критичними елементами сучасних інформаційно-комунікаційних систем. Запропоновано використання моделей машинного навчання разом із методами вибору функцій для підвищення ефективності виявлення DDoS-атак. Розроблено систему захисту для онлайн-виявлення аномалій у реальному часі, яка поєднує систему виявлення вторгнень CNN-ELM із механізмом відстеження IP. Ця система дозволяє забезпечити</w:t>
      </w:r>
      <w:r>
        <w:rPr>
          <w:spacing w:val="-15"/>
        </w:rPr>
        <w:t xml:space="preserve"> </w:t>
      </w:r>
      <w:r>
        <w:t>високу</w:t>
      </w:r>
      <w:r>
        <w:rPr>
          <w:spacing w:val="-15"/>
        </w:rPr>
        <w:t xml:space="preserve"> </w:t>
      </w:r>
      <w:r>
        <w:t>точність</w:t>
      </w:r>
      <w:r>
        <w:rPr>
          <w:spacing w:val="-15"/>
        </w:rPr>
        <w:t xml:space="preserve"> </w:t>
      </w:r>
      <w:r>
        <w:t>виявлення</w:t>
      </w:r>
      <w:r>
        <w:rPr>
          <w:spacing w:val="-15"/>
        </w:rPr>
        <w:t xml:space="preserve"> </w:t>
      </w:r>
      <w:r>
        <w:t>та</w:t>
      </w:r>
      <w:r>
        <w:rPr>
          <w:spacing w:val="-15"/>
        </w:rPr>
        <w:t xml:space="preserve"> </w:t>
      </w:r>
      <w:r>
        <w:t>ефективно</w:t>
      </w:r>
      <w:r>
        <w:rPr>
          <w:spacing w:val="-15"/>
        </w:rPr>
        <w:t xml:space="preserve"> </w:t>
      </w:r>
      <w:r>
        <w:t>відстежувати</w:t>
      </w:r>
      <w:r>
        <w:rPr>
          <w:spacing w:val="-15"/>
        </w:rPr>
        <w:t xml:space="preserve"> </w:t>
      </w:r>
      <w:r>
        <w:t>джерела</w:t>
      </w:r>
      <w:r>
        <w:rPr>
          <w:spacing w:val="-15"/>
        </w:rPr>
        <w:t xml:space="preserve"> </w:t>
      </w:r>
      <w:r>
        <w:t>атак</w:t>
      </w:r>
      <w:r>
        <w:rPr>
          <w:spacing w:val="-15"/>
        </w:rPr>
        <w:t xml:space="preserve"> </w:t>
      </w:r>
      <w:r>
        <w:t>шляхом створення чорного списку аномального трафіку.</w:t>
      </w:r>
    </w:p>
    <w:p>
      <w:pPr>
        <w:pStyle w:val="BodyText"/>
        <w:spacing w:before="53"/>
        <w:ind w:left="0" w:firstLine="0"/>
        <w:jc w:val="left"/>
      </w:pPr>
    </w:p>
    <w:p>
      <w:pPr>
        <w:pStyle w:val="BodyText"/>
        <w:spacing w:line="288" w:lineRule="auto"/>
        <w:ind w:right="166"/>
      </w:pPr>
      <w:r>
        <w:rPr>
          <w:b/>
        </w:rPr>
        <w:t>Ключові слова</w:t>
      </w:r>
      <w:r>
        <w:t>: виявлення аномалій, machine learning, класифікація трафіку, нейронні мережі, QoS.</w:t>
      </w:r>
    </w:p>
    <w:p>
      <w:pPr>
        <w:spacing w:after="0" w:line="288" w:lineRule="auto"/>
      </w:pPr>
    </w:p>
    <w:sectPr>
      <w:pgSz w:w="11910" w:h="16840"/>
      <w:pgMar w:top="1340" w:right="1280" w:bottom="280" w:left="1340" w:header="708" w:footer="708"/>
      <w:pgNumType w:start="5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charset w:val="00"/>
    <w:family w:val="roman"/>
    <w:pitch w:val="variable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4"/>
    <w:compatSetting w:name="overrideTableStyleFontSizeAndJustification" w:uri="http://schemas.microsoft.com/office/word" w:val="0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000"/>
  </w:rsids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  <w:spacing w:before="0" w:after="0" w:line="240" w:lineRule="auto"/>
        <w:ind w:left="0" w:right="0"/>
        <w:jc w:val="lef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uk-UA" w:eastAsia="en-US" w:bidi="ar-SA"/>
    </w:rPr>
  </w:style>
  <w:style w:type="paragraph" w:styleId="Heading1">
    <w:name w:val="heading 1"/>
    <w:basedOn w:val="Normal"/>
    <w:uiPriority w:val="1"/>
    <w:qFormat/>
    <w:pPr>
      <w:ind w:left="649" w:right="1"/>
      <w:jc w:val="center"/>
      <w:outlineLvl w:val="0"/>
    </w:pPr>
    <w:rPr>
      <w:rFonts w:ascii="Times New Roman" w:eastAsia="Times New Roman" w:hAnsi="Times New Roman" w:cs="Times New Roman"/>
      <w:b/>
      <w:bCs/>
      <w:sz w:val="24"/>
      <w:szCs w:val="24"/>
      <w:lang w:val="uk-UA" w:eastAsia="en-US" w:bidi="ar-SA"/>
    </w:rPr>
  </w:style>
  <w:style w:type="character" w:default="1" w:styleId="DefaultParagraphFont">
    <w:name w:val="Default Paragraph Font"/>
    <w:uiPriority w:val="1"/>
    <w:semiHidden/>
    <w:unhideWhenUsed/>
  </w:style>
  <w:style w:type="numbering" w:default="1" w:styleId="NoList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ind w:left="100" w:firstLine="708"/>
      <w:jc w:val="both"/>
    </w:pPr>
    <w:rPr>
      <w:rFonts w:ascii="Times New Roman" w:eastAsia="Times New Roman" w:hAnsi="Times New Roman" w:cs="Times New Roman"/>
      <w:sz w:val="24"/>
      <w:szCs w:val="24"/>
      <w:lang w:val="uk-UA" w:eastAsia="en-US" w:bidi="ar-SA"/>
    </w:rPr>
  </w:style>
  <w:style w:type="paragraph" w:styleId="ListParagraph">
    <w:name w:val="List Paragraph"/>
    <w:basedOn w:val="Normal"/>
    <w:uiPriority w:val="1"/>
    <w:qFormat/>
    <w:rPr>
      <w:lang w:val="uk-UA" w:eastAsia="en-US" w:bidi="ar-SA"/>
    </w:rPr>
  </w:style>
  <w:style w:type="paragraph" w:customStyle="1" w:styleId="TableParagraph">
    <w:name w:val="Table Paragraph"/>
    <w:basedOn w:val="Normal"/>
    <w:uiPriority w:val="1"/>
    <w:qFormat/>
    <w:rPr>
      <w:lang w:val="uk-UA"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  <dcterms:created xsi:type="dcterms:W3CDTF">2024-10-22T10:51:42Z</dcterms:created>
  <dcterms:modified xsi:type="dcterms:W3CDTF">2024-10-22T10:51:42Z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2024-10-22T00:00:00Z</vt:filetime>
  </property>
  <property fmtid="{D5CDD505-2E9C-101B-9397-08002B2CF9AE}" pid="3" name="Producer">
    <vt:lpwstr>3-Heights(TM) PDF Security Shell 4.8.25.2 (http://www.pdf-tools.com)</vt:lpwstr>
  </property>
</Properties>
</file>