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43" w:rsidRPr="0006733E" w:rsidRDefault="005D1681" w:rsidP="005D1681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5D1681">
        <w:rPr>
          <w:b/>
          <w:iCs/>
          <w:sz w:val="28"/>
          <w:szCs w:val="28"/>
          <w:lang w:val="uk-UA"/>
        </w:rPr>
        <w:t>Кузнєцов</w:t>
      </w:r>
      <w:r w:rsidR="00B516C4" w:rsidRPr="00B516C4">
        <w:rPr>
          <w:b/>
          <w:iCs/>
          <w:sz w:val="28"/>
          <w:szCs w:val="28"/>
        </w:rPr>
        <w:t xml:space="preserve"> </w:t>
      </w:r>
      <w:r>
        <w:rPr>
          <w:b/>
          <w:iCs/>
          <w:sz w:val="28"/>
          <w:szCs w:val="28"/>
          <w:lang w:val="uk-UA"/>
        </w:rPr>
        <w:t>М</w:t>
      </w:r>
      <w:r w:rsidR="00B516C4">
        <w:rPr>
          <w:b/>
          <w:iCs/>
          <w:sz w:val="28"/>
          <w:szCs w:val="28"/>
          <w:lang w:val="uk-UA"/>
        </w:rPr>
        <w:t xml:space="preserve">. </w:t>
      </w:r>
      <w:r>
        <w:rPr>
          <w:b/>
          <w:iCs/>
          <w:sz w:val="28"/>
          <w:szCs w:val="28"/>
          <w:lang w:val="uk-UA"/>
        </w:rPr>
        <w:t>О</w:t>
      </w:r>
      <w:r w:rsidR="00B516C4">
        <w:rPr>
          <w:b/>
          <w:iCs/>
          <w:sz w:val="28"/>
          <w:szCs w:val="28"/>
          <w:lang w:val="uk-UA"/>
        </w:rPr>
        <w:t xml:space="preserve">. </w:t>
      </w:r>
      <w:r w:rsidRPr="005D1681">
        <w:rPr>
          <w:iCs/>
          <w:sz w:val="28"/>
          <w:szCs w:val="28"/>
          <w:lang w:val="uk-UA"/>
        </w:rPr>
        <w:t xml:space="preserve">система інноваційного розвитку оператора </w:t>
      </w:r>
      <w:proofErr w:type="spellStart"/>
      <w:r w:rsidRPr="005D1681">
        <w:rPr>
          <w:iCs/>
          <w:sz w:val="28"/>
          <w:szCs w:val="28"/>
          <w:lang w:val="uk-UA"/>
        </w:rPr>
        <w:t>телекомунікацій</w:t>
      </w:r>
      <w:proofErr w:type="spellEnd"/>
      <w:r w:rsidRPr="005D1681">
        <w:rPr>
          <w:iCs/>
          <w:sz w:val="28"/>
          <w:szCs w:val="28"/>
          <w:lang w:val="uk-UA"/>
        </w:rPr>
        <w:t xml:space="preserve"> </w:t>
      </w:r>
      <w:proofErr w:type="spellStart"/>
      <w:r w:rsidRPr="005D1681">
        <w:rPr>
          <w:iCs/>
          <w:sz w:val="28"/>
          <w:szCs w:val="28"/>
          <w:lang w:val="uk-UA"/>
        </w:rPr>
        <w:t>тов</w:t>
      </w:r>
      <w:proofErr w:type="spellEnd"/>
      <w:r w:rsidRPr="005D1681">
        <w:rPr>
          <w:iCs/>
          <w:sz w:val="28"/>
          <w:szCs w:val="28"/>
          <w:lang w:val="uk-UA"/>
        </w:rPr>
        <w:t xml:space="preserve"> «тенет»</w:t>
      </w:r>
      <w:r w:rsidRPr="005D1681">
        <w:rPr>
          <w:iCs/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4039A9">
        <w:rPr>
          <w:sz w:val="28"/>
          <w:szCs w:val="28"/>
          <w:lang w:val="uk-UA"/>
        </w:rPr>
        <w:t>бакалаврська</w:t>
      </w:r>
      <w:r w:rsidR="00886E43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</w:t>
      </w:r>
      <w:proofErr w:type="spellStart"/>
      <w:proofErr w:type="gramStart"/>
      <w:r w:rsidR="00886E43" w:rsidRPr="0006733E">
        <w:rPr>
          <w:sz w:val="28"/>
          <w:szCs w:val="28"/>
          <w:lang w:val="uk-UA"/>
        </w:rPr>
        <w:t>к</w:t>
      </w:r>
      <w:proofErr w:type="gramEnd"/>
      <w:r w:rsidR="00886E43" w:rsidRPr="0006733E">
        <w:rPr>
          <w:sz w:val="28"/>
          <w:szCs w:val="28"/>
          <w:lang w:val="uk-UA"/>
        </w:rPr>
        <w:t>ер</w:t>
      </w:r>
      <w:proofErr w:type="spellEnd"/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к.е.н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 w:rsidR="004039A9"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 w:rsidR="004039A9">
        <w:rPr>
          <w:sz w:val="28"/>
          <w:szCs w:val="28"/>
          <w:lang w:val="uk-UA"/>
        </w:rPr>
        <w:t>Л.В. Галан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001202">
        <w:rPr>
          <w:sz w:val="28"/>
          <w:szCs w:val="28"/>
          <w:lang w:val="uk-UA"/>
        </w:rPr>
        <w:t>9</w:t>
      </w:r>
      <w:r w:rsidR="00C23A28">
        <w:rPr>
          <w:sz w:val="28"/>
          <w:szCs w:val="28"/>
          <w:lang w:val="uk-UA"/>
        </w:rPr>
        <w:t>5</w:t>
      </w:r>
      <w:bookmarkStart w:id="0" w:name="_GoBack"/>
      <w:bookmarkEnd w:id="0"/>
      <w:r w:rsidR="00405136" w:rsidRPr="0006733E">
        <w:rPr>
          <w:sz w:val="28"/>
          <w:szCs w:val="28"/>
          <w:lang w:val="uk-UA"/>
        </w:rPr>
        <w:t xml:space="preserve"> с.</w:t>
      </w: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C23A28" w:rsidRPr="00C23A28" w:rsidRDefault="00C23A28" w:rsidP="00C23A2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C23A28">
        <w:rPr>
          <w:color w:val="000000"/>
          <w:sz w:val="28"/>
          <w:szCs w:val="28"/>
          <w:lang w:val="uk-UA"/>
        </w:rPr>
        <w:t>У роботі були розглянуті основні складові інновацій і інноваційного розвитку підприємства. Також проведено аналіз роботи ТОВ «ТЕНЕТ» та досліджені інноваційні процеси компанії. Виявлені сильні та слабкі сторони компанії та можливості і загрози для неї. Розроблені рекомендації для підвищення інноваційного розвитку компанії ТОВ «ТЕНЕТ».</w:t>
      </w:r>
    </w:p>
    <w:p w:rsidR="00C23A28" w:rsidRDefault="00C23A28" w:rsidP="00B516C4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C23A28" w:rsidRPr="00C23A28" w:rsidRDefault="00B516C4" w:rsidP="00C23A2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516C4">
        <w:rPr>
          <w:b/>
          <w:bCs/>
          <w:sz w:val="28"/>
          <w:szCs w:val="28"/>
          <w:lang w:val="uk-UA"/>
        </w:rPr>
        <w:t>Ключові слова:</w:t>
      </w:r>
      <w:r w:rsidRPr="00B516C4">
        <w:rPr>
          <w:b/>
          <w:sz w:val="28"/>
          <w:szCs w:val="28"/>
          <w:lang w:val="uk-UA"/>
        </w:rPr>
        <w:t xml:space="preserve"> </w:t>
      </w:r>
      <w:r w:rsidR="00C23A28" w:rsidRPr="00C23A28">
        <w:rPr>
          <w:sz w:val="28"/>
          <w:szCs w:val="28"/>
          <w:lang w:val="uk-UA"/>
        </w:rPr>
        <w:t xml:space="preserve">інновації, інноваційна діяльність, інноваційні процеси, телекомунікації, компанія, стратегія, управління, </w:t>
      </w:r>
      <w:proofErr w:type="spellStart"/>
      <w:r w:rsidR="00C23A28" w:rsidRPr="00C23A28">
        <w:rPr>
          <w:sz w:val="28"/>
          <w:szCs w:val="28"/>
          <w:lang w:val="uk-UA"/>
        </w:rPr>
        <w:t>конкурентноспроможність</w:t>
      </w:r>
      <w:proofErr w:type="spellEnd"/>
      <w:r w:rsidR="00C23A28" w:rsidRPr="00C23A28">
        <w:rPr>
          <w:sz w:val="28"/>
          <w:szCs w:val="28"/>
          <w:lang w:val="uk-UA"/>
        </w:rPr>
        <w:t xml:space="preserve">, </w:t>
      </w:r>
      <w:proofErr w:type="spellStart"/>
      <w:r w:rsidR="00C23A28" w:rsidRPr="00C23A28">
        <w:rPr>
          <w:sz w:val="28"/>
          <w:szCs w:val="28"/>
          <w:lang w:val="uk-UA"/>
        </w:rPr>
        <w:t>тов</w:t>
      </w:r>
      <w:proofErr w:type="spellEnd"/>
      <w:r w:rsidR="00C23A28" w:rsidRPr="00C23A28">
        <w:rPr>
          <w:sz w:val="28"/>
          <w:szCs w:val="28"/>
          <w:lang w:val="uk-UA"/>
        </w:rPr>
        <w:t xml:space="preserve"> «тенет».</w:t>
      </w:r>
    </w:p>
    <w:p w:rsidR="0006733E" w:rsidRPr="0006733E" w:rsidRDefault="0006733E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0C4"/>
    <w:rsid w:val="00001202"/>
    <w:rsid w:val="0006733E"/>
    <w:rsid w:val="004039A9"/>
    <w:rsid w:val="00405136"/>
    <w:rsid w:val="00467A62"/>
    <w:rsid w:val="005260C4"/>
    <w:rsid w:val="005D1681"/>
    <w:rsid w:val="00725A56"/>
    <w:rsid w:val="00886E43"/>
    <w:rsid w:val="00B516C4"/>
    <w:rsid w:val="00C23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Пользователь Windows</cp:lastModifiedBy>
  <cp:revision>21</cp:revision>
  <dcterms:created xsi:type="dcterms:W3CDTF">2024-10-03T05:35:00Z</dcterms:created>
  <dcterms:modified xsi:type="dcterms:W3CDTF">2024-10-07T21:03:00Z</dcterms:modified>
</cp:coreProperties>
</file>