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7B15817" w14:textId="3D2F029E" w:rsidR="00886E43" w:rsidRPr="0006733E" w:rsidRDefault="00B31890" w:rsidP="0006733E">
      <w:pPr>
        <w:spacing w:line="360" w:lineRule="exact"/>
        <w:ind w:firstLine="709"/>
        <w:jc w:val="both"/>
        <w:rPr>
          <w:sz w:val="28"/>
          <w:szCs w:val="28"/>
          <w:lang w:val="uk-UA"/>
        </w:rPr>
      </w:pPr>
      <w:r>
        <w:rPr>
          <w:b/>
          <w:sz w:val="28"/>
          <w:szCs w:val="28"/>
          <w:lang w:val="uk-UA"/>
        </w:rPr>
        <w:t>Рогоза А.В.</w:t>
      </w:r>
      <w:r w:rsidR="00EB3E35" w:rsidRPr="00EB3E35">
        <w:rPr>
          <w:bCs/>
          <w:sz w:val="28"/>
          <w:szCs w:val="28"/>
          <w:lang w:val="uk-UA"/>
        </w:rPr>
        <w:t xml:space="preserve"> </w:t>
      </w:r>
      <w:r w:rsidR="00935A3B">
        <w:rPr>
          <w:bCs/>
          <w:sz w:val="28"/>
          <w:szCs w:val="28"/>
          <w:lang w:val="uk-UA"/>
        </w:rPr>
        <w:t>А</w:t>
      </w:r>
      <w:r w:rsidR="00935A3B" w:rsidRPr="00935A3B">
        <w:rPr>
          <w:bCs/>
          <w:sz w:val="28"/>
          <w:szCs w:val="28"/>
          <w:lang w:val="uk-UA"/>
        </w:rPr>
        <w:t xml:space="preserve">наліз методики впровадження вимог законодавства </w:t>
      </w:r>
      <w:r w:rsidR="00935A3B">
        <w:rPr>
          <w:bCs/>
          <w:sz w:val="28"/>
          <w:szCs w:val="28"/>
          <w:lang w:val="uk-UA"/>
        </w:rPr>
        <w:t>У</w:t>
      </w:r>
      <w:r w:rsidR="00935A3B" w:rsidRPr="00935A3B">
        <w:rPr>
          <w:bCs/>
          <w:sz w:val="28"/>
          <w:szCs w:val="28"/>
          <w:lang w:val="uk-UA"/>
        </w:rPr>
        <w:t>країни до технічного стану транспортних засобів</w:t>
      </w:r>
      <w:r w:rsidR="000126AB" w:rsidRPr="000126AB">
        <w:rPr>
          <w:sz w:val="28"/>
          <w:szCs w:val="28"/>
          <w:lang w:val="uk-UA"/>
        </w:rPr>
        <w:t xml:space="preserve"> </w:t>
      </w:r>
      <w:r w:rsidR="00886E43" w:rsidRPr="0006733E">
        <w:rPr>
          <w:sz w:val="28"/>
          <w:szCs w:val="28"/>
        </w:rPr>
        <w:t>[</w:t>
      </w:r>
      <w:r w:rsidR="00886E43" w:rsidRPr="0006733E">
        <w:rPr>
          <w:sz w:val="28"/>
          <w:szCs w:val="28"/>
          <w:lang w:val="uk-UA"/>
        </w:rPr>
        <w:t>кваліфікаційна (</w:t>
      </w:r>
      <w:r w:rsidR="008B2616">
        <w:rPr>
          <w:sz w:val="28"/>
          <w:szCs w:val="28"/>
          <w:lang w:val="uk-UA"/>
        </w:rPr>
        <w:t>бакалав</w:t>
      </w:r>
      <w:r w:rsidR="00886E43" w:rsidRPr="0006733E">
        <w:rPr>
          <w:sz w:val="28"/>
          <w:szCs w:val="28"/>
          <w:lang w:val="uk-UA"/>
        </w:rPr>
        <w:t xml:space="preserve">рська) робота зі спеціальності </w:t>
      </w:r>
      <w:r w:rsidR="00C22B65">
        <w:rPr>
          <w:sz w:val="28"/>
          <w:szCs w:val="28"/>
          <w:lang w:val="uk-UA"/>
        </w:rPr>
        <w:t>275 Транспортні технології (за видами)</w:t>
      </w:r>
      <w:r w:rsidR="00886E43" w:rsidRPr="0006733E">
        <w:rPr>
          <w:sz w:val="28"/>
          <w:szCs w:val="28"/>
          <w:lang w:val="uk-UA"/>
        </w:rPr>
        <w:t>; ОПП «</w:t>
      </w:r>
      <w:r w:rsidR="00C22B65">
        <w:rPr>
          <w:sz w:val="28"/>
          <w:szCs w:val="28"/>
          <w:lang w:val="uk-UA"/>
        </w:rPr>
        <w:t>Транспортні технології (на автомобільному транспорті)</w:t>
      </w:r>
      <w:r w:rsidR="00886E43" w:rsidRPr="0006733E">
        <w:rPr>
          <w:sz w:val="28"/>
          <w:szCs w:val="28"/>
          <w:lang w:val="uk-UA"/>
        </w:rPr>
        <w:t>»</w:t>
      </w:r>
      <w:r w:rsidR="00886E43" w:rsidRPr="0006733E">
        <w:rPr>
          <w:sz w:val="28"/>
          <w:szCs w:val="28"/>
        </w:rPr>
        <w:t>]</w:t>
      </w:r>
      <w:r w:rsidR="00886E43" w:rsidRPr="0006733E">
        <w:rPr>
          <w:sz w:val="28"/>
          <w:szCs w:val="28"/>
          <w:lang w:val="uk-UA"/>
        </w:rPr>
        <w:t xml:space="preserve"> / Наук.</w:t>
      </w:r>
      <w:r w:rsidR="005F2F0B">
        <w:rPr>
          <w:sz w:val="28"/>
          <w:szCs w:val="28"/>
          <w:lang w:val="uk-UA"/>
        </w:rPr>
        <w:t xml:space="preserve"> </w:t>
      </w:r>
      <w:r w:rsidR="00886E43" w:rsidRPr="0006733E">
        <w:rPr>
          <w:sz w:val="28"/>
          <w:szCs w:val="28"/>
          <w:lang w:val="uk-UA"/>
        </w:rPr>
        <w:t>кер.</w:t>
      </w:r>
      <w:r w:rsidR="00405136" w:rsidRPr="0006733E">
        <w:rPr>
          <w:sz w:val="28"/>
          <w:szCs w:val="28"/>
          <w:lang w:val="uk-UA"/>
        </w:rPr>
        <w:t xml:space="preserve">: </w:t>
      </w:r>
      <w:r w:rsidR="00DE2FBE">
        <w:rPr>
          <w:sz w:val="28"/>
          <w:szCs w:val="28"/>
          <w:lang w:val="uk-UA"/>
        </w:rPr>
        <w:t xml:space="preserve">викладач </w:t>
      </w:r>
      <w:r w:rsidR="000126AB">
        <w:rPr>
          <w:sz w:val="28"/>
          <w:szCs w:val="28"/>
          <w:lang w:val="uk-UA"/>
        </w:rPr>
        <w:t xml:space="preserve">Л.М. </w:t>
      </w:r>
      <w:proofErr w:type="spellStart"/>
      <w:r w:rsidR="000126AB">
        <w:rPr>
          <w:sz w:val="28"/>
          <w:szCs w:val="28"/>
          <w:lang w:val="uk-UA"/>
        </w:rPr>
        <w:t>Возикова</w:t>
      </w:r>
      <w:proofErr w:type="spellEnd"/>
      <w:r w:rsidR="00405136" w:rsidRPr="0006733E">
        <w:rPr>
          <w:sz w:val="28"/>
          <w:szCs w:val="28"/>
          <w:lang w:val="uk-UA"/>
        </w:rPr>
        <w:t xml:space="preserve">; Державний університет інтелектуальних технологій і зв’язку. Одеса : ДУІТЗ, 2024. </w:t>
      </w:r>
      <w:r w:rsidR="00852717">
        <w:rPr>
          <w:sz w:val="28"/>
          <w:szCs w:val="28"/>
          <w:lang w:val="uk-UA"/>
        </w:rPr>
        <w:t>7</w:t>
      </w:r>
      <w:r w:rsidR="00291560">
        <w:rPr>
          <w:sz w:val="28"/>
          <w:szCs w:val="28"/>
          <w:lang w:val="uk-UA"/>
        </w:rPr>
        <w:t>1</w:t>
      </w:r>
      <w:r w:rsidR="00405136" w:rsidRPr="0006733E">
        <w:rPr>
          <w:sz w:val="28"/>
          <w:szCs w:val="28"/>
          <w:lang w:val="uk-UA"/>
        </w:rPr>
        <w:t xml:space="preserve"> с.</w:t>
      </w:r>
    </w:p>
    <w:p w14:paraId="398D1D4F" w14:textId="77777777" w:rsidR="00405136" w:rsidRPr="0006733E" w:rsidRDefault="00405136" w:rsidP="0006733E">
      <w:pPr>
        <w:spacing w:line="360" w:lineRule="exact"/>
        <w:ind w:firstLine="709"/>
        <w:jc w:val="center"/>
        <w:rPr>
          <w:b/>
          <w:color w:val="000000"/>
          <w:sz w:val="28"/>
          <w:szCs w:val="28"/>
          <w:lang w:val="uk-UA"/>
        </w:rPr>
      </w:pPr>
    </w:p>
    <w:p w14:paraId="75AA26F4" w14:textId="77777777" w:rsidR="00405136" w:rsidRDefault="00405136" w:rsidP="0006733E">
      <w:pPr>
        <w:spacing w:line="360" w:lineRule="exact"/>
        <w:ind w:firstLine="709"/>
        <w:jc w:val="center"/>
        <w:rPr>
          <w:b/>
          <w:color w:val="000000"/>
          <w:sz w:val="28"/>
          <w:szCs w:val="28"/>
          <w:lang w:val="uk-UA"/>
        </w:rPr>
      </w:pPr>
      <w:r w:rsidRPr="0006733E">
        <w:rPr>
          <w:b/>
          <w:color w:val="000000"/>
          <w:sz w:val="28"/>
          <w:szCs w:val="28"/>
          <w:lang w:val="uk-UA"/>
        </w:rPr>
        <w:t>Анотація</w:t>
      </w:r>
    </w:p>
    <w:p w14:paraId="6A3588F2" w14:textId="77777777" w:rsidR="00DF3882" w:rsidRPr="002B0BBC" w:rsidRDefault="00DF3882" w:rsidP="00DF3882">
      <w:pPr>
        <w:spacing w:line="360" w:lineRule="auto"/>
        <w:ind w:firstLine="709"/>
        <w:jc w:val="both"/>
        <w:rPr>
          <w:rFonts w:eastAsia="Calibri"/>
          <w:sz w:val="28"/>
          <w:szCs w:val="28"/>
          <w:lang w:val="uk-UA"/>
        </w:rPr>
      </w:pPr>
      <w:r>
        <w:rPr>
          <w:rFonts w:eastAsia="Calibri"/>
          <w:sz w:val="28"/>
          <w:szCs w:val="28"/>
          <w:lang w:val="uk-UA"/>
        </w:rPr>
        <w:t>П</w:t>
      </w:r>
      <w:r w:rsidRPr="002B0BBC">
        <w:rPr>
          <w:rFonts w:eastAsia="Calibri"/>
          <w:sz w:val="28"/>
          <w:szCs w:val="28"/>
          <w:lang w:val="uk-UA"/>
        </w:rPr>
        <w:t>роведено аналіз методики впровадження вимог законодавства України щодо технічного стану транспортних засобів. Розглянуто основні нормативно-правові акти, що регулюють технічний огляд і обслуговування транспортних засобів, зокрема стандарти безпеки та екологічні вимоги. Оцінено ефективність існуючих підходів до контролю за технічним станом автомобілів, зокрема процеси періодичних перевірок, сертифікації та відповідності технічним нормам. Проаналізовано виклики та проблеми, пов'язані з імплементацією законодавчих вимог, а також запропоновано шляхи удосконалення механізмів контролю для забезпечення більш високої безпеки на дорогах. Особлива увага приділена використанню новітніх технологій для моніторингу та діагностики технічного стану транспортних засобів.</w:t>
      </w:r>
    </w:p>
    <w:p w14:paraId="22D39C89" w14:textId="77777777" w:rsidR="00DF3882" w:rsidRPr="002B0BBC" w:rsidRDefault="00DF3882" w:rsidP="00DF3882">
      <w:pPr>
        <w:spacing w:line="360" w:lineRule="auto"/>
        <w:ind w:firstLine="709"/>
        <w:jc w:val="both"/>
        <w:rPr>
          <w:rFonts w:eastAsia="Calibri"/>
          <w:sz w:val="28"/>
          <w:szCs w:val="28"/>
          <w:lang w:val="uk-UA"/>
        </w:rPr>
      </w:pPr>
    </w:p>
    <w:p w14:paraId="2B28E779" w14:textId="77777777" w:rsidR="00DF3882" w:rsidRPr="00CC6CAD" w:rsidRDefault="00DF3882" w:rsidP="00DF3882">
      <w:pPr>
        <w:spacing w:line="360" w:lineRule="auto"/>
        <w:ind w:firstLine="709"/>
        <w:jc w:val="both"/>
        <w:rPr>
          <w:rFonts w:eastAsia="Calibri"/>
          <w:sz w:val="28"/>
          <w:szCs w:val="28"/>
          <w:lang w:val="uk-UA"/>
        </w:rPr>
      </w:pPr>
      <w:r w:rsidRPr="002B0BBC">
        <w:rPr>
          <w:rFonts w:eastAsia="Calibri"/>
          <w:sz w:val="28"/>
          <w:szCs w:val="28"/>
          <w:lang w:val="uk-UA"/>
        </w:rPr>
        <w:t>Ключові слова: технічний стан, законодавство України, транспортні засоби, технічний огляд, безпека, екологічні вимоги.</w:t>
      </w:r>
    </w:p>
    <w:p w14:paraId="0B39D232" w14:textId="77777777" w:rsidR="00B841D2" w:rsidRPr="00B841D2" w:rsidRDefault="00B841D2" w:rsidP="00B841D2">
      <w:pPr>
        <w:spacing w:line="360" w:lineRule="exact"/>
        <w:ind w:firstLine="709"/>
        <w:jc w:val="both"/>
        <w:rPr>
          <w:bCs/>
          <w:color w:val="000000"/>
          <w:sz w:val="28"/>
          <w:szCs w:val="28"/>
          <w:lang w:val="uk-UA"/>
        </w:rPr>
      </w:pPr>
    </w:p>
    <w:sectPr w:rsidR="00B841D2" w:rsidRPr="00B841D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4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60C4"/>
    <w:rsid w:val="000126AB"/>
    <w:rsid w:val="0006733E"/>
    <w:rsid w:val="000E4A23"/>
    <w:rsid w:val="001A60A6"/>
    <w:rsid w:val="001D1F8D"/>
    <w:rsid w:val="0024659E"/>
    <w:rsid w:val="00291560"/>
    <w:rsid w:val="002B4980"/>
    <w:rsid w:val="003B0B9B"/>
    <w:rsid w:val="003C53A2"/>
    <w:rsid w:val="00405136"/>
    <w:rsid w:val="00467A62"/>
    <w:rsid w:val="005260C4"/>
    <w:rsid w:val="005E0B0A"/>
    <w:rsid w:val="005F2F0B"/>
    <w:rsid w:val="00623806"/>
    <w:rsid w:val="0066156D"/>
    <w:rsid w:val="00692561"/>
    <w:rsid w:val="00725374"/>
    <w:rsid w:val="00725A56"/>
    <w:rsid w:val="0074230F"/>
    <w:rsid w:val="00807367"/>
    <w:rsid w:val="008109A5"/>
    <w:rsid w:val="00852717"/>
    <w:rsid w:val="00866109"/>
    <w:rsid w:val="0087523A"/>
    <w:rsid w:val="00875E72"/>
    <w:rsid w:val="00886E43"/>
    <w:rsid w:val="008A0A5C"/>
    <w:rsid w:val="008B2616"/>
    <w:rsid w:val="00935A3B"/>
    <w:rsid w:val="00942172"/>
    <w:rsid w:val="009E5664"/>
    <w:rsid w:val="00A01D3A"/>
    <w:rsid w:val="00A11576"/>
    <w:rsid w:val="00A3223B"/>
    <w:rsid w:val="00A73F15"/>
    <w:rsid w:val="00A76131"/>
    <w:rsid w:val="00A95D19"/>
    <w:rsid w:val="00AF357D"/>
    <w:rsid w:val="00B31890"/>
    <w:rsid w:val="00B841D2"/>
    <w:rsid w:val="00B8660F"/>
    <w:rsid w:val="00B87CBA"/>
    <w:rsid w:val="00C22B65"/>
    <w:rsid w:val="00C4186D"/>
    <w:rsid w:val="00C57D6E"/>
    <w:rsid w:val="00CB094D"/>
    <w:rsid w:val="00CF2475"/>
    <w:rsid w:val="00DE2FBE"/>
    <w:rsid w:val="00DF3882"/>
    <w:rsid w:val="00E43B39"/>
    <w:rsid w:val="00E8797D"/>
    <w:rsid w:val="00EA12C2"/>
    <w:rsid w:val="00EB3E35"/>
    <w:rsid w:val="00EC505D"/>
    <w:rsid w:val="00F7118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88615F"/>
  <w15:chartTrackingRefBased/>
  <w15:docId w15:val="{800C7CA2-2CF7-4590-9C46-3DBD97B380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1</Pages>
  <Words>192</Words>
  <Characters>1096</Characters>
  <Application>Microsoft Office Word</Application>
  <DocSecurity>0</DocSecurity>
  <Lines>9</Lines>
  <Paragraphs>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1286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Светлана Хаджирадева</dc:creator>
  <cp:keywords/>
  <dc:description/>
  <cp:lastModifiedBy>Taisiia Pokhlebina</cp:lastModifiedBy>
  <cp:revision>3</cp:revision>
  <dcterms:created xsi:type="dcterms:W3CDTF">2024-10-07T21:19:00Z</dcterms:created>
  <dcterms:modified xsi:type="dcterms:W3CDTF">2024-10-07T21:31:00Z</dcterms:modified>
</cp:coreProperties>
</file>