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1D0814" w:rsidRPr="0006733E" w:rsidP="001D0814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Попов О.Д</w:t>
      </w:r>
      <w:r w:rsidRPr="001D0814">
        <w:rPr>
          <w:b/>
          <w:sz w:val="28"/>
          <w:szCs w:val="28"/>
          <w:lang w:val="uk-UA"/>
        </w:rPr>
        <w:t>.</w:t>
      </w:r>
      <w:r w:rsidRPr="00720FA1">
        <w:rPr>
          <w:b/>
          <w:sz w:val="28"/>
          <w:szCs w:val="28"/>
          <w:lang w:val="uk-UA"/>
        </w:rPr>
        <w:t xml:space="preserve">   </w:t>
      </w:r>
      <w:r>
        <w:rPr>
          <w:bCs/>
          <w:sz w:val="28"/>
          <w:szCs w:val="28"/>
          <w:lang w:val="uk-UA"/>
        </w:rPr>
        <w:t>С</w:t>
      </w:r>
      <w:r w:rsidRPr="001D0814">
        <w:rPr>
          <w:bCs/>
          <w:sz w:val="28"/>
          <w:szCs w:val="28"/>
          <w:lang w:val="uk-UA"/>
        </w:rPr>
        <w:t>творення інформаційної системи для інвестиційної компанії «</w:t>
      </w:r>
      <w:r w:rsidRPr="001D0814">
        <w:rPr>
          <w:bCs/>
          <w:sz w:val="28"/>
          <w:szCs w:val="28"/>
          <w:lang w:val="en-US"/>
        </w:rPr>
        <w:t>Big</w:t>
      </w:r>
      <w:r w:rsidRPr="001D0814">
        <w:rPr>
          <w:bCs/>
          <w:sz w:val="28"/>
          <w:szCs w:val="28"/>
          <w:lang w:val="uk-UA"/>
        </w:rPr>
        <w:t xml:space="preserve"> </w:t>
      </w:r>
      <w:r w:rsidRPr="001D0814">
        <w:rPr>
          <w:bCs/>
          <w:sz w:val="28"/>
          <w:szCs w:val="28"/>
          <w:lang w:val="en-US"/>
        </w:rPr>
        <w:t>L</w:t>
      </w:r>
      <w:r w:rsidRPr="001D0814">
        <w:rPr>
          <w:bCs/>
          <w:sz w:val="28"/>
          <w:szCs w:val="28"/>
          <w:lang w:val="uk-UA"/>
        </w:rPr>
        <w:t xml:space="preserve"> </w:t>
      </w:r>
      <w:r w:rsidRPr="001D0814">
        <w:rPr>
          <w:bCs/>
          <w:sz w:val="28"/>
          <w:szCs w:val="28"/>
          <w:lang w:val="en-US"/>
        </w:rPr>
        <w:t>invest</w:t>
      </w:r>
      <w:r w:rsidRPr="001D0814">
        <w:rPr>
          <w:bCs/>
          <w:sz w:val="28"/>
          <w:szCs w:val="28"/>
          <w:lang w:val="uk-UA"/>
        </w:rPr>
        <w:t xml:space="preserve">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викл Петрович Я.О.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64</w:t>
      </w:r>
      <w:r w:rsidRPr="0006733E">
        <w:rPr>
          <w:sz w:val="28"/>
          <w:szCs w:val="28"/>
          <w:lang w:val="uk-UA"/>
        </w:rPr>
        <w:t xml:space="preserve"> с.</w:t>
      </w:r>
    </w:p>
    <w:p w:rsidR="001D0814" w:rsidRPr="0006733E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D0814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1D0814" w:rsidRPr="0006733E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D0814" w:rsidRPr="001D0814" w:rsidP="001D0814">
      <w:pPr>
        <w:spacing w:line="298" w:lineRule="auto"/>
        <w:ind w:firstLine="709"/>
        <w:jc w:val="both"/>
        <w:rPr>
          <w:bCs/>
          <w:sz w:val="28"/>
          <w:szCs w:val="28"/>
          <w:lang w:val="uk-UA"/>
        </w:rPr>
      </w:pPr>
      <w:r w:rsidRPr="001D0814">
        <w:rPr>
          <w:bCs/>
          <w:sz w:val="28"/>
          <w:szCs w:val="28"/>
          <w:lang w:val="uk-UA"/>
        </w:rPr>
        <w:t xml:space="preserve">Впродовж виконання бакалаврської роботи розроблено власне програмне забезпечення, яке дозволяє реєструвати учасників на події та обробляти дані в багаторівневому режимі, яке дозволяє забезпечувати послуги з інвестицій для користувачів. Для реалізації використано середовище розробки </w:t>
      </w:r>
      <w:r>
        <w:rPr>
          <w:bCs/>
          <w:sz w:val="28"/>
          <w:szCs w:val="28"/>
          <w:lang w:val="en-US"/>
        </w:rPr>
        <w:t>PyCharm</w:t>
      </w:r>
      <w:r w:rsidRPr="001D0814">
        <w:rPr>
          <w:bCs/>
          <w:sz w:val="28"/>
          <w:szCs w:val="28"/>
          <w:lang w:val="uk-UA"/>
        </w:rPr>
        <w:t xml:space="preserve">, фреймворк </w:t>
      </w:r>
      <w:r>
        <w:rPr>
          <w:bCs/>
          <w:sz w:val="28"/>
          <w:szCs w:val="28"/>
          <w:lang w:val="en-US"/>
        </w:rPr>
        <w:t>Django</w:t>
      </w:r>
      <w:r w:rsidRPr="001D0814">
        <w:rPr>
          <w:bCs/>
          <w:sz w:val="28"/>
          <w:szCs w:val="28"/>
          <w:lang w:val="uk-UA"/>
        </w:rPr>
        <w:t xml:space="preserve">, СУБД </w:t>
      </w:r>
      <w:r>
        <w:rPr>
          <w:bCs/>
          <w:sz w:val="28"/>
          <w:szCs w:val="28"/>
          <w:lang w:val="en-US"/>
        </w:rPr>
        <w:t>PostgresSQL</w:t>
      </w:r>
      <w:r w:rsidRPr="001D0814">
        <w:rPr>
          <w:bCs/>
          <w:sz w:val="28"/>
          <w:szCs w:val="28"/>
          <w:lang w:val="uk-UA"/>
        </w:rPr>
        <w:t xml:space="preserve">, мову </w:t>
      </w:r>
      <w:r>
        <w:rPr>
          <w:bCs/>
          <w:sz w:val="28"/>
          <w:szCs w:val="28"/>
          <w:lang w:val="en-US"/>
        </w:rPr>
        <w:t>Python</w:t>
      </w:r>
      <w:r w:rsidRPr="001D0814">
        <w:rPr>
          <w:bCs/>
          <w:sz w:val="28"/>
          <w:szCs w:val="28"/>
          <w:lang w:val="uk-UA"/>
        </w:rPr>
        <w:t xml:space="preserve">, фреймворк </w:t>
      </w:r>
      <w:r w:rsidRPr="00671F17">
        <w:rPr>
          <w:bCs/>
          <w:sz w:val="28"/>
          <w:szCs w:val="28"/>
        </w:rPr>
        <w:t>BootStrap</w:t>
      </w:r>
      <w:r w:rsidRPr="001D0814">
        <w:rPr>
          <w:bCs/>
          <w:sz w:val="28"/>
          <w:szCs w:val="28"/>
          <w:lang w:val="uk-UA"/>
        </w:rPr>
        <w:t xml:space="preserve"> 5, мову </w:t>
      </w:r>
      <w:r w:rsidRPr="00671F17">
        <w:rPr>
          <w:bCs/>
          <w:sz w:val="28"/>
          <w:szCs w:val="28"/>
        </w:rPr>
        <w:t>JavaScript</w:t>
      </w:r>
      <w:r w:rsidRPr="001D0814">
        <w:rPr>
          <w:bCs/>
          <w:sz w:val="28"/>
          <w:szCs w:val="28"/>
          <w:lang w:val="uk-UA"/>
        </w:rPr>
        <w:t>.</w:t>
      </w:r>
      <w:r>
        <w:rPr>
          <w:bCs/>
          <w:sz w:val="28"/>
          <w:szCs w:val="28"/>
          <w:lang w:val="uk-UA"/>
        </w:rPr>
        <w:t xml:space="preserve"> Метою роботи була</w:t>
      </w:r>
      <w:r w:rsidRPr="001D0814">
        <w:rPr>
          <w:bCs/>
          <w:sz w:val="28"/>
          <w:szCs w:val="28"/>
          <w:lang w:val="uk-UA"/>
        </w:rPr>
        <w:t xml:space="preserve"> розробка онлайн-платформи, яка дозволяє інвесторам знаходити, аналізувати та здійснювати інвестиції у різноманітні активи, такі як акції, облігації, нерухомість тощо.</w:t>
      </w:r>
    </w:p>
    <w:p w:rsidR="001D0814" w:rsidRPr="001D0814" w:rsidP="001D0814">
      <w:pPr>
        <w:spacing w:line="298" w:lineRule="auto"/>
        <w:ind w:firstLine="709"/>
        <w:jc w:val="both"/>
        <w:rPr>
          <w:bCs/>
          <w:sz w:val="28"/>
          <w:szCs w:val="28"/>
          <w:lang w:val="uk-UA"/>
        </w:rPr>
      </w:pPr>
    </w:p>
    <w:p w:rsidR="001D0814" w:rsidRPr="001D0814" w:rsidP="001D0814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:rsidR="001D0814" w:rsidRPr="00720FA1" w:rsidP="001D0814">
      <w:pPr>
        <w:spacing w:line="360" w:lineRule="exact"/>
        <w:rPr>
          <w:color w:val="000000"/>
          <w:sz w:val="28"/>
          <w:szCs w:val="28"/>
          <w:lang w:val="uk-UA"/>
        </w:rPr>
      </w:pPr>
    </w:p>
    <w:p w:rsidR="001D0814" w:rsidRPr="001D0814" w:rsidP="001D0814">
      <w:pPr>
        <w:spacing w:line="298" w:lineRule="auto"/>
        <w:ind w:firstLine="709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1D0814">
        <w:rPr>
          <w:sz w:val="28"/>
          <w:szCs w:val="28"/>
          <w:lang w:val="uk-UA"/>
        </w:rPr>
        <w:t>ІНФОРМАЦІЙНА СИСТЕМА ІВЕСЦІЙ, ПОСЛУГИ ДЛЯ ІНВЕСТИЦІЙ, БРОКЕР,КЛІЄНТ, АНАЛІЗ ДОДАТКІВ, ЗАДАЧІ КОРИСУВАЧІВ</w:t>
      </w:r>
    </w:p>
    <w:p w:rsidR="001D0814" w:rsidRPr="001D0814" w:rsidP="001D081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1D0814">
        <w:rPr>
          <w:sz w:val="28"/>
          <w:szCs w:val="28"/>
          <w:lang w:val="uk-UA"/>
        </w:rPr>
        <w:t xml:space="preserve"> </w:t>
      </w:r>
    </w:p>
    <w:sectPr w:rsidSect="00D43E5C">
      <w:pgSz w:w="11906" w:h="16838"/>
      <w:pgMar w:top="1134" w:right="850" w:bottom="1134" w:left="1701" w:header="708" w:footer="708" w:gutter="0"/>
      <w:pgNumType w:start="9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