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pPr>
        <w:pStyle w:val="BodyText"/>
        <w:spacing w:before="76" w:line="288" w:lineRule="auto"/>
        <w:ind w:right="162"/>
      </w:pPr>
      <w:r>
        <w:rPr>
          <w:b/>
        </w:rPr>
        <w:t xml:space="preserve">Яцик Д. П. </w:t>
      </w:r>
      <w:r>
        <w:t xml:space="preserve">Аналіз варіантів організації інформаційної мережі на базі безпровідної технології [кваліфікаційна (магістерська) робота зі спеціальності 172 Телекомунікації та радіотехніка; ОПП «Телекомунікації та радіотехніка»] / Наук. кер.: К. С. Шулакова; Державний університет інтелектуальних технологій і зв’язку. Одеса: ДУІТЗ, 2024. </w:t>
      </w:r>
      <w:r>
        <w:rPr>
          <w:spacing w:val="80"/>
          <w:u w:val="single"/>
        </w:rPr>
        <w:t xml:space="preserve">  </w:t>
      </w:r>
      <w:r>
        <w:rPr>
          <w:u w:val="none"/>
        </w:rPr>
        <w:t>с.</w:t>
      </w:r>
    </w:p>
    <w:p>
      <w:pPr>
        <w:pStyle w:val="BodyText"/>
        <w:spacing w:before="61"/>
        <w:ind w:left="0" w:firstLine="0"/>
        <w:jc w:val="left"/>
      </w:pPr>
    </w:p>
    <w:p>
      <w:pPr>
        <w:pStyle w:val="Heading1"/>
        <w:ind w:right="0"/>
      </w:pPr>
      <w:r>
        <w:rPr>
          <w:spacing w:val="-2"/>
        </w:rPr>
        <w:t>Анотація</w:t>
      </w:r>
    </w:p>
    <w:p>
      <w:pPr>
        <w:pStyle w:val="BodyText"/>
        <w:spacing w:before="52" w:line="288" w:lineRule="auto"/>
        <w:ind w:right="157"/>
      </w:pPr>
      <w:r>
        <w:t>У магістерській роботі розглянуто варіанти побудови інформаційної мережі компанії на основі безпровідних технологій. Визначено стандарт безпровідної технології для реалізації інформаційної мережі та вибрано необхідне активне устаткування. Проаналізовано пропускну спроможність каналу для роботи всередині безпровідної мережі та для доступу до Інтернету. Обрані технічні параметри комутаторів,</w:t>
      </w:r>
      <w:r>
        <w:rPr>
          <w:spacing w:val="-11"/>
        </w:rPr>
        <w:t xml:space="preserve"> </w:t>
      </w:r>
      <w:r>
        <w:t>маршрутизаторів,</w:t>
      </w:r>
      <w:r>
        <w:rPr>
          <w:spacing w:val="-11"/>
        </w:rPr>
        <w:t xml:space="preserve"> </w:t>
      </w:r>
      <w:r>
        <w:t>серверів</w:t>
      </w:r>
      <w:r>
        <w:rPr>
          <w:spacing w:val="-13"/>
        </w:rPr>
        <w:t xml:space="preserve"> </w:t>
      </w:r>
      <w:r>
        <w:t>і</w:t>
      </w:r>
      <w:r>
        <w:rPr>
          <w:spacing w:val="-10"/>
        </w:rPr>
        <w:t xml:space="preserve"> </w:t>
      </w:r>
      <w:r>
        <w:t>персональних</w:t>
      </w:r>
      <w:r>
        <w:rPr>
          <w:spacing w:val="-11"/>
        </w:rPr>
        <w:t xml:space="preserve"> </w:t>
      </w:r>
      <w:r>
        <w:t>комп’ютерів,</w:t>
      </w:r>
      <w:r>
        <w:rPr>
          <w:spacing w:val="-11"/>
        </w:rPr>
        <w:t xml:space="preserve"> </w:t>
      </w:r>
      <w:r>
        <w:t>а</w:t>
      </w:r>
      <w:r>
        <w:rPr>
          <w:spacing w:val="-10"/>
        </w:rPr>
        <w:t xml:space="preserve"> </w:t>
      </w:r>
      <w:r>
        <w:t>також</w:t>
      </w:r>
      <w:r>
        <w:rPr>
          <w:spacing w:val="-14"/>
        </w:rPr>
        <w:t xml:space="preserve"> </w:t>
      </w:r>
      <w:r>
        <w:t>проведено розрахунок капітальних витрат на реалізацію проекту. Розраховано очікуваний рівень прибутку та строк окупності проекту, що підтверджує економічну доцільність впровадження безпровідної інформаційної мережі.</w:t>
      </w:r>
    </w:p>
    <w:p>
      <w:pPr>
        <w:pStyle w:val="BodyText"/>
        <w:spacing w:before="52"/>
        <w:ind w:left="0" w:firstLine="0"/>
        <w:jc w:val="left"/>
      </w:pPr>
    </w:p>
    <w:p>
      <w:pPr>
        <w:pStyle w:val="BodyText"/>
        <w:spacing w:line="288" w:lineRule="auto"/>
        <w:ind w:right="163"/>
      </w:pPr>
      <w:r>
        <w:rPr>
          <w:b/>
        </w:rPr>
        <w:t>Ключові слова</w:t>
      </w:r>
      <w:r>
        <w:t>: інформаційна мережа, безпровідна технологія, пропускна спроможність, активне устаткування, капітальні витрати.</w:t>
      </w:r>
    </w:p>
    <w:sectPr>
      <w:pgSz w:w="11910" w:h="16840"/>
      <w:pgMar w:top="1340" w:right="1280" w:bottom="280" w:left="1340" w:header="708" w:footer="708"/>
      <w:pgNumType w:start="2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charset w:val="00"/>
    <w:family w:val="roman"/>
    <w:pitch w:val="variabl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4"/>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spacing w:before="0" w:after="0" w:line="240" w:lineRule="auto"/>
        <w:ind w:left="0" w:right="0"/>
        <w:jc w:val="lef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uk-UA" w:eastAsia="en-US" w:bidi="ar-SA"/>
    </w:rPr>
  </w:style>
  <w:style w:type="paragraph" w:styleId="Heading1">
    <w:name w:val="heading 1"/>
    <w:basedOn w:val="Normal"/>
    <w:uiPriority w:val="1"/>
    <w:qFormat/>
    <w:pPr>
      <w:ind w:left="649" w:right="1"/>
      <w:jc w:val="center"/>
      <w:outlineLvl w:val="0"/>
    </w:pPr>
    <w:rPr>
      <w:rFonts w:ascii="Times New Roman" w:eastAsia="Times New Roman" w:hAnsi="Times New Roman" w:cs="Times New Roman"/>
      <w:b/>
      <w:bCs/>
      <w:sz w:val="24"/>
      <w:szCs w:val="24"/>
      <w:lang w:val="uk-UA" w:eastAsia="en-US" w:bidi="ar-SA"/>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pPr>
      <w:ind w:left="100" w:firstLine="708"/>
      <w:jc w:val="both"/>
    </w:pPr>
    <w:rPr>
      <w:rFonts w:ascii="Times New Roman" w:eastAsia="Times New Roman" w:hAnsi="Times New Roman" w:cs="Times New Roman"/>
      <w:sz w:val="24"/>
      <w:szCs w:val="24"/>
      <w:lang w:val="uk-UA" w:eastAsia="en-US" w:bidi="ar-SA"/>
    </w:rPr>
  </w:style>
  <w:style w:type="paragraph" w:styleId="ListParagraph">
    <w:name w:val="List Paragraph"/>
    <w:basedOn w:val="Normal"/>
    <w:uiPriority w:val="1"/>
    <w:qFormat/>
    <w:rPr>
      <w:lang w:val="uk-UA" w:eastAsia="en-US" w:bidi="ar-SA"/>
    </w:rPr>
  </w:style>
  <w:style w:type="paragraph" w:customStyle="1" w:styleId="TableParagraph">
    <w:name w:val="Table Paragraph"/>
    <w:basedOn w:val="Normal"/>
    <w:uiPriority w:val="1"/>
    <w:qFormat/>
    <w:rPr>
      <w:lang w:val="uk-UA"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dcterms:created xsi:type="dcterms:W3CDTF">2024-10-22T10:51:42Z</dcterms:created>
  <dcterms:modified xsi:type="dcterms:W3CDTF">2024-10-22T10:51:42Z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2024-10-22T00:00:00Z</vt:filetime>
  </property>
  <property fmtid="{D5CDD505-2E9C-101B-9397-08002B2CF9AE}" pid="3" name="Producer">
    <vt:lpwstr>3-Heights(TM) PDF Security Shell 4.8.25.2 (http://www.pdf-tools.com)</vt:lpwstr>
  </property>
</Properties>
</file>