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15817" w14:textId="5C00E5BD" w:rsidR="00886E43" w:rsidRPr="0006733E" w:rsidRDefault="00AF712C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AF712C">
        <w:rPr>
          <w:b/>
          <w:sz w:val="28"/>
          <w:szCs w:val="28"/>
          <w:lang w:val="uk-UA"/>
        </w:rPr>
        <w:t>Врублєвський</w:t>
      </w:r>
      <w:proofErr w:type="spellEnd"/>
      <w:r w:rsidRPr="00AF712C">
        <w:rPr>
          <w:b/>
          <w:sz w:val="28"/>
          <w:szCs w:val="28"/>
          <w:lang w:val="uk-UA"/>
        </w:rPr>
        <w:t xml:space="preserve"> Р</w:t>
      </w:r>
      <w:r>
        <w:rPr>
          <w:b/>
          <w:sz w:val="28"/>
          <w:szCs w:val="28"/>
          <w:lang w:val="uk-UA"/>
        </w:rPr>
        <w:t>.</w:t>
      </w:r>
      <w:r w:rsidRPr="00AF712C">
        <w:rPr>
          <w:b/>
          <w:sz w:val="28"/>
          <w:szCs w:val="28"/>
          <w:lang w:val="uk-UA"/>
        </w:rPr>
        <w:t xml:space="preserve"> Є</w:t>
      </w:r>
      <w:r w:rsidR="00886E43" w:rsidRPr="0006733E">
        <w:rPr>
          <w:sz w:val="28"/>
          <w:szCs w:val="28"/>
          <w:lang w:val="uk-UA"/>
        </w:rPr>
        <w:t xml:space="preserve">. </w:t>
      </w:r>
      <w:r w:rsidRPr="00AF712C">
        <w:rPr>
          <w:sz w:val="28"/>
          <w:szCs w:val="28"/>
          <w:lang w:val="uk-UA"/>
        </w:rPr>
        <w:t>Застосування методу сигнатурного аналізу для перевірки мікросхем</w:t>
      </w:r>
      <w:r w:rsidR="00886E43" w:rsidRPr="0006733E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 w:rsidR="005E0B0A">
        <w:rPr>
          <w:sz w:val="28"/>
          <w:szCs w:val="28"/>
          <w:lang w:val="uk-UA"/>
        </w:rPr>
        <w:t>171</w:t>
      </w:r>
      <w:r w:rsidR="00886E43" w:rsidRPr="0006733E">
        <w:rPr>
          <w:sz w:val="28"/>
          <w:szCs w:val="28"/>
          <w:lang w:val="uk-UA"/>
        </w:rPr>
        <w:t xml:space="preserve"> </w:t>
      </w:r>
      <w:r w:rsidR="005E0B0A" w:rsidRPr="005E0B0A">
        <w:rPr>
          <w:sz w:val="28"/>
          <w:szCs w:val="28"/>
          <w:lang w:val="uk-UA"/>
        </w:rPr>
        <w:t>Електроніка</w:t>
      </w:r>
      <w:r w:rsidR="00886E43" w:rsidRPr="0006733E">
        <w:rPr>
          <w:sz w:val="28"/>
          <w:szCs w:val="28"/>
          <w:lang w:val="uk-UA"/>
        </w:rPr>
        <w:t>; ОПП «</w:t>
      </w:r>
      <w:r w:rsidR="005E0B0A" w:rsidRPr="005E0B0A">
        <w:rPr>
          <w:sz w:val="28"/>
          <w:szCs w:val="28"/>
          <w:lang w:val="uk-UA"/>
        </w:rPr>
        <w:t>Електроніка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>: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</w:t>
      </w:r>
      <w:r w:rsidR="0085534F">
        <w:rPr>
          <w:sz w:val="28"/>
          <w:szCs w:val="28"/>
          <w:lang w:val="uk-UA"/>
        </w:rPr>
        <w:t>п</w:t>
      </w:r>
      <w:r w:rsidR="00405136" w:rsidRPr="0006733E">
        <w:rPr>
          <w:sz w:val="28"/>
          <w:szCs w:val="28"/>
          <w:lang w:val="uk-UA"/>
        </w:rPr>
        <w:t>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 w:rsidR="0085534F"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 w:rsidR="00886E43" w:rsidRPr="0006733E">
        <w:rPr>
          <w:sz w:val="28"/>
          <w:szCs w:val="28"/>
          <w:lang w:val="uk-UA"/>
        </w:rPr>
        <w:t>О.</w:t>
      </w:r>
      <w:r w:rsidR="00405136" w:rsidRPr="0006733E">
        <w:rPr>
          <w:sz w:val="28"/>
          <w:szCs w:val="28"/>
          <w:lang w:val="uk-UA"/>
        </w:rPr>
        <w:t> </w:t>
      </w:r>
      <w:r w:rsidR="0085534F">
        <w:rPr>
          <w:sz w:val="28"/>
          <w:szCs w:val="28"/>
          <w:lang w:val="uk-UA"/>
        </w:rPr>
        <w:t>І</w:t>
      </w:r>
      <w:r w:rsidR="00886E43" w:rsidRPr="0006733E">
        <w:rPr>
          <w:sz w:val="28"/>
          <w:szCs w:val="28"/>
          <w:lang w:val="uk-UA"/>
        </w:rPr>
        <w:t>. </w:t>
      </w:r>
      <w:r w:rsidR="0085534F" w:rsidRPr="0052540C">
        <w:rPr>
          <w:sz w:val="28"/>
          <w:szCs w:val="28"/>
          <w:lang w:val="uk-UA"/>
        </w:rPr>
        <w:t>Кисельова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85534F">
        <w:rPr>
          <w:sz w:val="28"/>
          <w:szCs w:val="28"/>
          <w:lang w:val="uk-UA"/>
        </w:rPr>
        <w:t>62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60B518EE" w14:textId="77777777" w:rsidR="0085534F" w:rsidRPr="0085534F" w:rsidRDefault="00886E43" w:rsidP="0085534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6733E">
        <w:rPr>
          <w:color w:val="000000"/>
          <w:sz w:val="28"/>
          <w:szCs w:val="28"/>
          <w:lang w:val="uk-UA"/>
        </w:rPr>
        <w:t xml:space="preserve">У </w:t>
      </w:r>
      <w:r w:rsidR="00405136" w:rsidRPr="0006733E">
        <w:rPr>
          <w:color w:val="000000"/>
          <w:sz w:val="28"/>
          <w:szCs w:val="28"/>
          <w:lang w:val="uk-UA"/>
        </w:rPr>
        <w:t xml:space="preserve">магістерській </w:t>
      </w:r>
      <w:r w:rsidRPr="0006733E">
        <w:rPr>
          <w:color w:val="000000"/>
          <w:sz w:val="28"/>
          <w:szCs w:val="28"/>
          <w:lang w:val="uk-UA"/>
        </w:rPr>
        <w:t xml:space="preserve">роботі </w:t>
      </w:r>
      <w:r w:rsidR="00405136" w:rsidRPr="0006733E">
        <w:rPr>
          <w:color w:val="000000"/>
          <w:sz w:val="28"/>
          <w:szCs w:val="28"/>
          <w:lang w:val="uk-UA"/>
        </w:rPr>
        <w:t xml:space="preserve">автором </w:t>
      </w:r>
      <w:r w:rsidR="0085534F" w:rsidRPr="0085534F">
        <w:rPr>
          <w:color w:val="000000"/>
          <w:sz w:val="28"/>
          <w:szCs w:val="28"/>
          <w:lang w:val="uk-UA"/>
        </w:rPr>
        <w:t>висвітлені наступні питання: представлена загальна характеристика технологічного процесу тестування електронних виробів; визначені особливості розробки та дослідження лінійного внутрішньо схемного тестування; розроблено цифрове внутрішньо схемне тестування; проведено проектування структури системи та вибору технічних засобів реалізації; описані технічні засоби реалізації, схеми та конструкції системи.</w:t>
      </w:r>
    </w:p>
    <w:p w14:paraId="1BA554E1" w14:textId="1E8A4285" w:rsidR="00405136" w:rsidRPr="0006733E" w:rsidRDefault="0085534F" w:rsidP="0085534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85534F">
        <w:rPr>
          <w:color w:val="000000"/>
          <w:sz w:val="28"/>
          <w:szCs w:val="28"/>
          <w:lang w:val="uk-UA"/>
        </w:rPr>
        <w:t>Практична складова дипломної роботи втілена в розробці структурної схеми пристрою та блоку живлення. Після вибору елементної бази результатом виконаної роботи стала розробка принципової схеми проектованого пристрою, була розрахована собівартість та ціна даного пристрою</w:t>
      </w:r>
      <w:r w:rsidR="0006733E" w:rsidRPr="0006733E">
        <w:rPr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3BB85830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85534F" w:rsidRPr="0052540C">
        <w:rPr>
          <w:rFonts w:eastAsia="PMingLiU"/>
          <w:sz w:val="28"/>
          <w:szCs w:val="28"/>
          <w:lang w:val="uk-UA"/>
        </w:rPr>
        <w:t>мікросхема, тестування електронних виробів, сигнатурний аналіз, конструкція системи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E0B0A"/>
    <w:rsid w:val="00725A56"/>
    <w:rsid w:val="0085534F"/>
    <w:rsid w:val="00886E43"/>
    <w:rsid w:val="00AF712C"/>
    <w:rsid w:val="00ED17B9"/>
    <w:rsid w:val="00FE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715</Words>
  <Characters>409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Олег Лещенко</cp:lastModifiedBy>
  <cp:revision>3</cp:revision>
  <dcterms:created xsi:type="dcterms:W3CDTF">2024-10-07T08:23:00Z</dcterms:created>
  <dcterms:modified xsi:type="dcterms:W3CDTF">2024-10-07T08:44:00Z</dcterms:modified>
</cp:coreProperties>
</file>