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B527D7" w:rsidRPr="0006733E" w:rsidP="00B527D7" w14:paraId="138A0439" w14:textId="77777777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B527D7">
        <w:rPr>
          <w:b/>
          <w:sz w:val="28"/>
          <w:szCs w:val="28"/>
          <w:lang w:val="uk-UA"/>
        </w:rPr>
        <w:t xml:space="preserve">Коваленко О. А. </w:t>
      </w:r>
      <w:r w:rsidRPr="00B527D7">
        <w:rPr>
          <w:sz w:val="28"/>
          <w:szCs w:val="28"/>
          <w:lang w:val="uk-UA"/>
        </w:rPr>
        <w:t>Метод підвищення прихованості передавання на основі непозиційних сигнально-кодових конструкцій [</w:t>
      </w:r>
      <w:r w:rsidRPr="00491B1E">
        <w:rPr>
          <w:sz w:val="28"/>
          <w:szCs w:val="28"/>
          <w:lang w:val="uk-UA"/>
        </w:rPr>
        <w:t>кваліфікаційна (бакалаврська) робота зі сп</w:t>
      </w:r>
      <w:r w:rsidRPr="0006733E">
        <w:rPr>
          <w:sz w:val="28"/>
          <w:szCs w:val="28"/>
          <w:lang w:val="uk-UA"/>
        </w:rPr>
        <w:t xml:space="preserve">еціальності </w:t>
      </w:r>
      <w:r w:rsidRPr="00B527D7">
        <w:rPr>
          <w:sz w:val="28"/>
          <w:szCs w:val="28"/>
          <w:lang w:val="uk-UA"/>
        </w:rPr>
        <w:t xml:space="preserve">125 </w:t>
      </w:r>
      <w:r w:rsidRPr="00B527D7"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 w:rsidRPr="00B527D7"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B527D7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</w:t>
      </w:r>
      <w:r>
        <w:rPr>
          <w:sz w:val="28"/>
          <w:szCs w:val="28"/>
          <w:lang w:val="uk-UA"/>
        </w:rPr>
        <w:t>д</w:t>
      </w:r>
      <w:r w:rsidRPr="0006733E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т</w:t>
      </w:r>
      <w:r w:rsidRPr="0006733E">
        <w:rPr>
          <w:sz w:val="28"/>
          <w:szCs w:val="28"/>
          <w:lang w:val="uk-UA"/>
        </w:rPr>
        <w:t>.н</w:t>
      </w:r>
      <w:r w:rsidRPr="0006733E">
        <w:rPr>
          <w:sz w:val="28"/>
          <w:szCs w:val="28"/>
          <w:lang w:val="uk-UA"/>
        </w:rPr>
        <w:t xml:space="preserve">., проф. </w:t>
      </w:r>
      <w:r>
        <w:rPr>
          <w:sz w:val="28"/>
          <w:szCs w:val="28"/>
          <w:lang w:val="uk-UA"/>
        </w:rPr>
        <w:t>В</w:t>
      </w:r>
      <w:r w:rsidRPr="0006733E">
        <w:rPr>
          <w:sz w:val="28"/>
          <w:szCs w:val="28"/>
          <w:lang w:val="uk-UA"/>
        </w:rPr>
        <w:t>. </w:t>
      </w:r>
      <w:r>
        <w:rPr>
          <w:sz w:val="28"/>
          <w:szCs w:val="28"/>
          <w:lang w:val="uk-UA"/>
        </w:rPr>
        <w:t>В</w:t>
      </w:r>
      <w:r w:rsidRPr="0006733E">
        <w:rPr>
          <w:sz w:val="28"/>
          <w:szCs w:val="28"/>
          <w:lang w:val="uk-UA"/>
        </w:rPr>
        <w:t>. </w:t>
      </w:r>
      <w:r w:rsidRPr="001714F2">
        <w:rPr>
          <w:sz w:val="28"/>
          <w:szCs w:val="28"/>
          <w:lang w:val="uk-UA"/>
        </w:rPr>
        <w:t>Корчинський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54</w:t>
      </w:r>
      <w:r w:rsidRPr="0006733E">
        <w:rPr>
          <w:sz w:val="28"/>
          <w:szCs w:val="28"/>
          <w:lang w:val="uk-UA"/>
        </w:rPr>
        <w:t xml:space="preserve"> с.</w:t>
      </w:r>
    </w:p>
    <w:p w:rsidR="00B527D7" w:rsidRPr="0006733E" w:rsidP="00B527D7" w14:paraId="30D0CDC2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B527D7" w:rsidRPr="0006733E" w:rsidP="00B527D7" w14:paraId="55725727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B527D7" w:rsidRPr="0006733E" w:rsidP="00B527D7" w14:paraId="1E865E8B" w14:textId="7777777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BA0AFF">
        <w:rPr>
          <w:color w:val="000000"/>
          <w:sz w:val="28"/>
          <w:szCs w:val="28"/>
          <w:lang w:val="uk-UA"/>
        </w:rPr>
        <w:t>У бакалаврській роботі запропоновано для завдання підвищення структурної прихованості використання непозиційних сигналів. Розроблено метод формування групового таймерного сигналу, що дало змогу підвищити структурну прихованість с системах багатокористувацького доступу. Надано аналіз системам модуляції для підвищення структурної прихованості</w:t>
      </w:r>
      <w:r w:rsidRPr="0006733E">
        <w:rPr>
          <w:sz w:val="28"/>
          <w:szCs w:val="28"/>
          <w:lang w:val="uk-UA"/>
        </w:rPr>
        <w:t>.</w:t>
      </w:r>
    </w:p>
    <w:p w:rsidR="00B527D7" w:rsidRPr="0006733E" w:rsidP="00B527D7" w14:paraId="23E5B923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B527D7" w:rsidRPr="0006733E" w:rsidP="00B527D7" w14:paraId="3EFC47DC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Pr="001714F2">
        <w:rPr>
          <w:sz w:val="28"/>
          <w:szCs w:val="28"/>
          <w:lang w:val="uk-UA"/>
        </w:rPr>
        <w:t xml:space="preserve">прихованість, захист, </w:t>
      </w:r>
      <w:r w:rsidRPr="001714F2">
        <w:rPr>
          <w:sz w:val="28"/>
          <w:szCs w:val="28"/>
          <w:lang w:val="uk-UA"/>
        </w:rPr>
        <w:t>рцк</w:t>
      </w:r>
      <w:r w:rsidRPr="001714F2">
        <w:rPr>
          <w:sz w:val="28"/>
          <w:szCs w:val="28"/>
          <w:lang w:val="uk-UA"/>
        </w:rPr>
        <w:t xml:space="preserve">, передавання, таймерний сигнал, дельта, </w:t>
      </w:r>
      <w:r w:rsidRPr="001714F2">
        <w:rPr>
          <w:sz w:val="28"/>
          <w:szCs w:val="28"/>
          <w:lang w:val="uk-UA"/>
        </w:rPr>
        <w:t>завадозахищеність</w:t>
      </w:r>
      <w:r w:rsidRPr="001714F2">
        <w:rPr>
          <w:sz w:val="28"/>
          <w:szCs w:val="28"/>
          <w:lang w:val="uk-UA"/>
        </w:rPr>
        <w:t xml:space="preserve">, конфіденційність, </w:t>
      </w:r>
      <w:r w:rsidRPr="001714F2">
        <w:rPr>
          <w:sz w:val="28"/>
          <w:szCs w:val="28"/>
          <w:lang w:val="uk-UA"/>
        </w:rPr>
        <w:t>кодер</w:t>
      </w:r>
      <w:r w:rsidRPr="001714F2">
        <w:rPr>
          <w:sz w:val="28"/>
          <w:szCs w:val="28"/>
          <w:lang w:val="uk-UA"/>
        </w:rPr>
        <w:t>, декодер</w:t>
      </w:r>
      <w:r>
        <w:rPr>
          <w:sz w:val="28"/>
          <w:szCs w:val="28"/>
          <w:lang w:val="uk-UA"/>
        </w:rPr>
        <w:t>.</w:t>
      </w:r>
    </w:p>
    <w:p w:rsidR="00B527D7" w:rsidP="00B527D7" w14:paraId="6F5D9C15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sectPr>
      <w:pgSz w:w="11906" w:h="16838"/>
      <w:pgMar w:top="1134" w:right="850" w:bottom="1134" w:left="1701" w:header="708" w:footer="708" w:gutter="0"/>
      <w:pgNumType w:start="2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31767"/>
    <w:rsid w:val="00047F73"/>
    <w:rsid w:val="0006733E"/>
    <w:rsid w:val="000A320D"/>
    <w:rsid w:val="000F4388"/>
    <w:rsid w:val="001556B2"/>
    <w:rsid w:val="001714F2"/>
    <w:rsid w:val="00204044"/>
    <w:rsid w:val="0024071E"/>
    <w:rsid w:val="002642A4"/>
    <w:rsid w:val="002A1A22"/>
    <w:rsid w:val="003250BD"/>
    <w:rsid w:val="00405136"/>
    <w:rsid w:val="00420825"/>
    <w:rsid w:val="00465CF2"/>
    <w:rsid w:val="00467A62"/>
    <w:rsid w:val="00484FAB"/>
    <w:rsid w:val="00491B1E"/>
    <w:rsid w:val="005260C4"/>
    <w:rsid w:val="00641E67"/>
    <w:rsid w:val="0071193F"/>
    <w:rsid w:val="00725A56"/>
    <w:rsid w:val="00735CCF"/>
    <w:rsid w:val="00744053"/>
    <w:rsid w:val="007B03AD"/>
    <w:rsid w:val="007D4857"/>
    <w:rsid w:val="00886E43"/>
    <w:rsid w:val="008A2E1B"/>
    <w:rsid w:val="009709E5"/>
    <w:rsid w:val="00A144E5"/>
    <w:rsid w:val="00B527D7"/>
    <w:rsid w:val="00BA0AFF"/>
    <w:rsid w:val="00BD6851"/>
    <w:rsid w:val="00CE7520"/>
    <w:rsid w:val="00EE651E"/>
    <w:rsid w:val="00F64AEC"/>
    <w:rsid w:val="00FD0331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1C155A21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semiHidden/>
    <w:unhideWhenUsed/>
    <w:rsid w:val="00B527D7"/>
    <w:pPr>
      <w:widowControl/>
      <w:autoSpaceDE/>
      <w:autoSpaceDN/>
      <w:adjustRightInd/>
      <w:spacing w:after="120" w:line="276" w:lineRule="auto"/>
    </w:pPr>
    <w:rPr>
      <w:rFonts w:ascii="Calibri" w:hAnsi="Calibri"/>
      <w:sz w:val="22"/>
      <w:szCs w:val="22"/>
      <w:lang w:eastAsia="en-US"/>
    </w:rPr>
  </w:style>
  <w:style w:type="character" w:customStyle="1" w:styleId="a">
    <w:name w:val="Основной текст Знак"/>
    <w:basedOn w:val="DefaultParagraphFont"/>
    <w:link w:val="BodyText"/>
    <w:semiHidden/>
    <w:rsid w:val="00B527D7"/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3175</Words>
  <Characters>18103</Characters>
  <Application>Microsoft Office Word</Application>
  <DocSecurity>0</DocSecurity>
  <Lines>150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2024-10-08T05:27:00Z</dcterms:created>
  <dcterms:modified xsi:type="dcterms:W3CDTF">2024-10-08T05:27:00Z</dcterms:modified>
</cp:coreProperties>
</file>