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57060F" w:rsidRPr="00D045C9" w:rsidP="00F226B7" w14:paraId="712FA415"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r w:rsidRPr="00D045C9">
        <w:rPr>
          <w:rFonts w:ascii="Times New Roman" w:eastAsia="Times New Roman" w:hAnsi="Times New Roman" w:cs="Times New Roman"/>
          <w:b/>
          <w:bCs/>
          <w:color w:val="000000" w:themeColor="text1"/>
          <w:sz w:val="28"/>
          <w:szCs w:val="28"/>
          <w:lang w:val="uk-UA"/>
        </w:rPr>
        <w:t>Гусін</w:t>
      </w:r>
      <w:r w:rsidRPr="00D045C9">
        <w:rPr>
          <w:rFonts w:ascii="Times New Roman" w:eastAsia="Times New Roman" w:hAnsi="Times New Roman" w:cs="Times New Roman"/>
          <w:b/>
          <w:bCs/>
          <w:color w:val="000000" w:themeColor="text1"/>
          <w:sz w:val="28"/>
          <w:szCs w:val="28"/>
          <w:lang w:val="uk-UA"/>
        </w:rPr>
        <w:t xml:space="preserve"> О.В.</w:t>
      </w:r>
      <w:r w:rsidRPr="00D045C9">
        <w:rPr>
          <w:rFonts w:ascii="Times New Roman" w:eastAsia="Times New Roman" w:hAnsi="Times New Roman" w:cs="Times New Roman"/>
          <w:color w:val="000000" w:themeColor="text1"/>
          <w:sz w:val="28"/>
          <w:szCs w:val="28"/>
          <w:lang w:val="uk-UA"/>
        </w:rPr>
        <w:t xml:space="preserve"> Розробка </w:t>
      </w:r>
      <w:r w:rsidRPr="00D045C9">
        <w:rPr>
          <w:rFonts w:ascii="Times New Roman" w:eastAsia="Times New Roman" w:hAnsi="Times New Roman" w:cs="Times New Roman"/>
          <w:color w:val="000000" w:themeColor="text1"/>
          <w:sz w:val="28"/>
          <w:szCs w:val="28"/>
          <w:lang w:val="uk-UA"/>
        </w:rPr>
        <w:t>web</w:t>
      </w:r>
      <w:r w:rsidRPr="00D045C9">
        <w:rPr>
          <w:rFonts w:ascii="Times New Roman" w:eastAsia="Times New Roman" w:hAnsi="Times New Roman" w:cs="Times New Roman"/>
          <w:color w:val="000000" w:themeColor="text1"/>
          <w:sz w:val="28"/>
          <w:szCs w:val="28"/>
          <w:lang w:val="uk-UA"/>
        </w:rPr>
        <w:t>-додатку для вивчення розділів математики</w:t>
      </w:r>
      <w:r w:rsidRPr="00D045C9" w:rsidR="003C7CAB">
        <w:rPr>
          <w:rFonts w:ascii="Times New Roman" w:hAnsi="Times New Roman" w:cs="Times New Roman"/>
          <w:color w:val="000000" w:themeColor="text1"/>
          <w:sz w:val="28"/>
          <w:szCs w:val="28"/>
          <w:lang w:val="uk-UA"/>
        </w:rPr>
        <w:t xml:space="preserve"> [кваліфікаційна (бакалаврська) робота зі спеціальності 122 Комп’ютерні науки; ОПП «Комп’ютерні науки;»] / Наук. кер.: ст. </w:t>
      </w:r>
      <w:r w:rsidRPr="00D045C9" w:rsidR="003C7CAB">
        <w:rPr>
          <w:rFonts w:ascii="Times New Roman" w:hAnsi="Times New Roman" w:cs="Times New Roman"/>
          <w:color w:val="000000" w:themeColor="text1"/>
          <w:sz w:val="28"/>
          <w:szCs w:val="28"/>
          <w:lang w:val="uk-UA"/>
        </w:rPr>
        <w:t>викл</w:t>
      </w:r>
      <w:r w:rsidRPr="00D045C9" w:rsidR="003C7CAB">
        <w:rPr>
          <w:rFonts w:ascii="Times New Roman" w:hAnsi="Times New Roman" w:cs="Times New Roman"/>
          <w:color w:val="000000" w:themeColor="text1"/>
          <w:sz w:val="28"/>
          <w:szCs w:val="28"/>
          <w:lang w:val="uk-UA"/>
        </w:rPr>
        <w:t xml:space="preserve">. Северин М.В.; Державний університет інтелектуальних технологій і зв’язку. Одеса : ДУІТЗ, 2023. </w:t>
      </w:r>
      <w:r w:rsidRPr="00D045C9">
        <w:rPr>
          <w:rFonts w:ascii="Times New Roman" w:eastAsia="Times New Roman" w:hAnsi="Times New Roman" w:cs="Times New Roman"/>
          <w:color w:val="000000" w:themeColor="text1"/>
          <w:sz w:val="28"/>
          <w:szCs w:val="28"/>
          <w:lang w:val="uk-UA"/>
        </w:rPr>
        <w:t>42 с.</w:t>
      </w:r>
    </w:p>
    <w:p w:rsidR="0057060F" w:rsidRPr="00D045C9" w:rsidP="00F226B7" w14:paraId="4BB6AD8B"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p>
    <w:p w:rsidR="003C7CAB" w:rsidRPr="00D045C9" w:rsidP="00917166" w14:paraId="3A2C8756" w14:textId="77777777">
      <w:pPr>
        <w:spacing w:after="0" w:line="360" w:lineRule="auto"/>
        <w:ind w:firstLine="709"/>
        <w:jc w:val="center"/>
        <w:rPr>
          <w:rFonts w:ascii="Times New Roman" w:hAnsi="Times New Roman" w:cs="Times New Roman"/>
          <w:b/>
          <w:bCs/>
          <w:color w:val="000000" w:themeColor="text1"/>
          <w:sz w:val="28"/>
          <w:szCs w:val="28"/>
          <w:lang w:val="uk-UA"/>
        </w:rPr>
      </w:pPr>
      <w:r w:rsidRPr="00D045C9">
        <w:rPr>
          <w:rFonts w:ascii="Times New Roman" w:hAnsi="Times New Roman" w:cs="Times New Roman"/>
          <w:b/>
          <w:bCs/>
          <w:color w:val="000000" w:themeColor="text1"/>
          <w:sz w:val="28"/>
          <w:szCs w:val="28"/>
          <w:lang w:val="uk-UA"/>
        </w:rPr>
        <w:t>Анотація</w:t>
      </w:r>
    </w:p>
    <w:p w:rsidR="0057060F" w:rsidRPr="00D045C9" w:rsidP="00F226B7" w14:paraId="5950BFEA" w14:textId="77777777">
      <w:pPr>
        <w:spacing w:after="0" w:line="360" w:lineRule="auto"/>
        <w:ind w:firstLine="709"/>
        <w:jc w:val="both"/>
        <w:rPr>
          <w:rFonts w:ascii="Times New Roman" w:hAnsi="Times New Roman" w:cs="Times New Roman"/>
          <w:b/>
          <w:bCs/>
          <w:color w:val="000000" w:themeColor="text1"/>
          <w:sz w:val="28"/>
          <w:szCs w:val="28"/>
          <w:lang w:val="uk-UA"/>
        </w:rPr>
      </w:pPr>
      <w:r w:rsidRPr="00D045C9">
        <w:rPr>
          <w:rFonts w:ascii="Times New Roman" w:eastAsia="Calibri" w:hAnsi="Times New Roman" w:cs="Times New Roman"/>
          <w:color w:val="000000" w:themeColor="text1"/>
          <w:sz w:val="28"/>
          <w:szCs w:val="28"/>
          <w:lang w:val="uk-UA" w:eastAsia="ru-RU"/>
        </w:rPr>
        <w:t xml:space="preserve">У бакалаврській роботі автором </w:t>
      </w:r>
      <w:r w:rsidRPr="00D045C9">
        <w:rPr>
          <w:rFonts w:ascii="Times New Roman" w:hAnsi="Times New Roman" w:cs="Times New Roman"/>
          <w:color w:val="000000" w:themeColor="text1"/>
          <w:sz w:val="28"/>
          <w:szCs w:val="28"/>
          <w:lang w:val="uk-UA"/>
        </w:rPr>
        <w:t xml:space="preserve">проведено </w:t>
      </w:r>
      <w:r w:rsidRPr="00D045C9">
        <w:rPr>
          <w:rFonts w:ascii="Times New Roman" w:eastAsia="Times New Roman" w:hAnsi="Times New Roman" w:cs="Times New Roman"/>
          <w:color w:val="000000" w:themeColor="text1"/>
          <w:sz w:val="28"/>
          <w:szCs w:val="28"/>
          <w:lang w:val="uk-UA"/>
        </w:rPr>
        <w:t>аналіз систем електронного навчання та форумів</w:t>
      </w:r>
      <w:r w:rsidRPr="00D045C9" w:rsidR="0050733E">
        <w:rPr>
          <w:rFonts w:ascii="Times New Roman" w:eastAsia="Times New Roman" w:hAnsi="Times New Roman" w:cs="Times New Roman"/>
          <w:color w:val="000000" w:themeColor="text1"/>
          <w:sz w:val="28"/>
          <w:szCs w:val="28"/>
          <w:lang w:val="uk-UA"/>
        </w:rPr>
        <w:t>,</w:t>
      </w:r>
      <w:r w:rsidRPr="00D045C9">
        <w:rPr>
          <w:rFonts w:ascii="Times New Roman" w:eastAsia="Times New Roman" w:hAnsi="Times New Roman" w:cs="Times New Roman"/>
          <w:color w:val="000000" w:themeColor="text1"/>
          <w:sz w:val="28"/>
          <w:szCs w:val="28"/>
          <w:lang w:val="uk-UA"/>
        </w:rPr>
        <w:t xml:space="preserve"> що надають навчальні матеріали з математики, розроблено специфікацію варіантів використання та вимог до системи. Виявлено список акторів системи. Побудовано діаграму класів та спроектовано архітектуру системи та бази даних. Розроблено бібліотеку класів для доступу до БД та MVC-додаток з користувацьким інтерфейсом.</w:t>
      </w:r>
    </w:p>
    <w:p w:rsidR="0057060F" w:rsidRPr="00D045C9" w:rsidP="00F226B7" w14:paraId="09DF4D67" w14:textId="77777777">
      <w:pPr>
        <w:spacing w:after="0" w:line="360" w:lineRule="auto"/>
        <w:ind w:firstLine="709"/>
        <w:jc w:val="both"/>
        <w:rPr>
          <w:rFonts w:ascii="Times New Roman" w:hAnsi="Times New Roman" w:cs="Times New Roman"/>
          <w:b/>
          <w:bCs/>
          <w:color w:val="000000" w:themeColor="text1"/>
          <w:sz w:val="28"/>
          <w:szCs w:val="28"/>
          <w:lang w:val="uk-UA"/>
        </w:rPr>
      </w:pPr>
    </w:p>
    <w:p w:rsidR="0057060F" w:rsidRPr="00D045C9" w:rsidP="00F226B7" w14:paraId="56A91047"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r w:rsidRPr="00D045C9">
        <w:rPr>
          <w:rFonts w:ascii="Times New Roman" w:hAnsi="Times New Roman" w:cs="Times New Roman"/>
          <w:b/>
          <w:bCs/>
          <w:color w:val="000000" w:themeColor="text1"/>
          <w:sz w:val="28"/>
          <w:szCs w:val="28"/>
          <w:lang w:val="uk-UA"/>
        </w:rPr>
        <w:t>Ключові слова:</w:t>
      </w:r>
      <w:r w:rsidRPr="00D045C9">
        <w:rPr>
          <w:rFonts w:ascii="Times New Roman" w:hAnsi="Times New Roman" w:cs="Times New Roman"/>
          <w:color w:val="000000" w:themeColor="text1"/>
          <w:sz w:val="28"/>
          <w:szCs w:val="28"/>
          <w:lang w:val="uk-UA"/>
        </w:rPr>
        <w:t xml:space="preserve"> </w:t>
      </w:r>
      <w:r w:rsidRPr="00D045C9" w:rsidR="002E0DC5">
        <w:rPr>
          <w:rFonts w:ascii="Times New Roman" w:eastAsia="Times New Roman" w:hAnsi="Times New Roman" w:cs="Times New Roman"/>
          <w:color w:val="000000" w:themeColor="text1"/>
          <w:sz w:val="28"/>
          <w:szCs w:val="28"/>
          <w:lang w:val="uk-UA"/>
        </w:rPr>
        <w:t>інтерактивне навчання, навчальний сайт, математичний форум, тестування з математики, самостійне навчання, доступне навчання.</w:t>
      </w:r>
    </w:p>
    <w:p w:rsidR="0057060F" w:rsidRPr="00D045C9" w:rsidP="00F226B7" w14:paraId="2EE265E9"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p>
    <w:p w:rsidR="0057060F" w:rsidRPr="00D045C9" w:rsidP="00F226B7" w14:paraId="3E6C679F"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p>
    <w:p w:rsidR="00547FC0" w:rsidRPr="00D045C9" w:rsidP="00F226B7" w14:paraId="5FD01FA4" w14:textId="77777777">
      <w:pPr>
        <w:spacing w:after="0" w:line="360" w:lineRule="auto"/>
        <w:ind w:firstLine="709"/>
        <w:jc w:val="both"/>
        <w:rPr>
          <w:rFonts w:ascii="Times New Roman" w:eastAsia="Times New Roman" w:hAnsi="Times New Roman" w:cs="Times New Roman"/>
          <w:color w:val="000000" w:themeColor="text1"/>
          <w:sz w:val="28"/>
          <w:szCs w:val="28"/>
          <w:lang w:val="uk-UA"/>
        </w:rPr>
      </w:pPr>
    </w:p>
    <w:sectPr w:rsidSect="00D045C9">
      <w:pgSz w:w="12240" w:h="15840"/>
      <w:pgMar w:top="1134" w:right="850" w:bottom="1134" w:left="1134" w:header="708" w:footer="708" w:gutter="0"/>
      <w:pgNumType w:start="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