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B15817" w14:textId="4F717BD1" w:rsidR="00886E43" w:rsidRPr="00666DD9" w:rsidRDefault="000E4CF7" w:rsidP="000E4CF7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proofErr w:type="spellStart"/>
      <w:r>
        <w:rPr>
          <w:b/>
          <w:sz w:val="28"/>
          <w:szCs w:val="28"/>
          <w:lang w:val="uk-UA"/>
        </w:rPr>
        <w:t>Зубович</w:t>
      </w:r>
      <w:proofErr w:type="spellEnd"/>
      <w:r>
        <w:rPr>
          <w:b/>
          <w:sz w:val="28"/>
          <w:szCs w:val="28"/>
          <w:lang w:val="uk-UA"/>
        </w:rPr>
        <w:t xml:space="preserve"> Г.М</w:t>
      </w:r>
      <w:r w:rsidR="00715598">
        <w:rPr>
          <w:b/>
          <w:sz w:val="28"/>
          <w:szCs w:val="28"/>
          <w:lang w:val="uk-UA"/>
        </w:rPr>
        <w:t>.</w:t>
      </w:r>
      <w:r w:rsidR="00886E43" w:rsidRPr="0006733E">
        <w:rPr>
          <w:sz w:val="28"/>
          <w:szCs w:val="28"/>
          <w:lang w:val="uk-UA"/>
        </w:rPr>
        <w:t xml:space="preserve"> </w:t>
      </w:r>
      <w:r w:rsidRPr="000E4CF7">
        <w:rPr>
          <w:sz w:val="28"/>
          <w:szCs w:val="28"/>
          <w:lang w:val="uk-UA"/>
        </w:rPr>
        <w:t>Дослідження методів технічного діагностування виробів електронної техніки</w:t>
      </w:r>
      <w:r w:rsidR="00753AF2" w:rsidRPr="000E4CF7">
        <w:rPr>
          <w:sz w:val="28"/>
          <w:szCs w:val="28"/>
          <w:lang w:val="uk-UA"/>
        </w:rPr>
        <w:t xml:space="preserve"> </w:t>
      </w:r>
      <w:r w:rsidR="00886E43" w:rsidRPr="000E4CF7">
        <w:rPr>
          <w:sz w:val="28"/>
          <w:szCs w:val="28"/>
          <w:lang w:val="uk-UA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606EEC">
        <w:rPr>
          <w:sz w:val="28"/>
          <w:szCs w:val="28"/>
          <w:lang w:val="uk-UA"/>
        </w:rPr>
        <w:t>магістерська</w:t>
      </w:r>
      <w:r w:rsidR="00886E43" w:rsidRPr="0006733E">
        <w:rPr>
          <w:sz w:val="28"/>
          <w:szCs w:val="28"/>
          <w:lang w:val="uk-UA"/>
        </w:rPr>
        <w:t xml:space="preserve">) робота зі спеціальності </w:t>
      </w:r>
      <w:r w:rsidR="005E0B0A">
        <w:rPr>
          <w:sz w:val="28"/>
          <w:szCs w:val="28"/>
          <w:lang w:val="uk-UA"/>
        </w:rPr>
        <w:t>17</w:t>
      </w:r>
      <w:r w:rsidR="005463B4">
        <w:rPr>
          <w:sz w:val="28"/>
          <w:szCs w:val="28"/>
          <w:lang w:val="uk-UA"/>
        </w:rPr>
        <w:t>5</w:t>
      </w:r>
      <w:r w:rsidR="00886E43" w:rsidRPr="0006733E">
        <w:rPr>
          <w:sz w:val="28"/>
          <w:szCs w:val="28"/>
          <w:lang w:val="uk-UA"/>
        </w:rPr>
        <w:t xml:space="preserve"> </w:t>
      </w:r>
      <w:r w:rsidR="005463B4">
        <w:rPr>
          <w:sz w:val="28"/>
          <w:szCs w:val="28"/>
          <w:lang w:val="uk-UA"/>
        </w:rPr>
        <w:t>Інформаційно-вимірювальні технології</w:t>
      </w:r>
      <w:r w:rsidR="00886E43" w:rsidRPr="0006733E">
        <w:rPr>
          <w:sz w:val="28"/>
          <w:szCs w:val="28"/>
          <w:lang w:val="uk-UA"/>
        </w:rPr>
        <w:t>; ОПП «</w:t>
      </w:r>
      <w:r w:rsidR="00606EEC">
        <w:rPr>
          <w:sz w:val="28"/>
          <w:szCs w:val="28"/>
          <w:lang w:val="uk-UA"/>
        </w:rPr>
        <w:t>Інженерія якості</w:t>
      </w:r>
      <w:r w:rsidR="00886E43" w:rsidRPr="0006733E">
        <w:rPr>
          <w:sz w:val="28"/>
          <w:szCs w:val="28"/>
          <w:lang w:val="uk-UA"/>
        </w:rPr>
        <w:t>»</w:t>
      </w:r>
      <w:r w:rsidR="00886E43" w:rsidRPr="000E4CF7">
        <w:rPr>
          <w:sz w:val="28"/>
          <w:szCs w:val="28"/>
          <w:lang w:val="uk-UA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 кер.</w:t>
      </w:r>
      <w:r w:rsidR="00405136" w:rsidRPr="0006733E">
        <w:rPr>
          <w:sz w:val="28"/>
          <w:szCs w:val="28"/>
          <w:lang w:val="uk-UA"/>
        </w:rPr>
        <w:t xml:space="preserve">: </w:t>
      </w:r>
      <w:r w:rsidR="00886E43" w:rsidRPr="0006733E">
        <w:rPr>
          <w:sz w:val="28"/>
          <w:szCs w:val="28"/>
          <w:lang w:val="uk-UA"/>
        </w:rPr>
        <w:t xml:space="preserve"> </w:t>
      </w:r>
      <w:r w:rsidR="00606EEC">
        <w:rPr>
          <w:sz w:val="28"/>
          <w:szCs w:val="28"/>
          <w:lang w:val="uk-UA"/>
        </w:rPr>
        <w:t>доцент</w:t>
      </w:r>
      <w:r w:rsidR="00405136"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Л.Т. </w:t>
      </w:r>
      <w:proofErr w:type="spellStart"/>
      <w:r>
        <w:rPr>
          <w:sz w:val="28"/>
          <w:szCs w:val="28"/>
          <w:lang w:val="uk-UA"/>
        </w:rPr>
        <w:t>Зіангірова</w:t>
      </w:r>
      <w:proofErr w:type="spellEnd"/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</w:t>
      </w:r>
      <w:r w:rsidR="00405136" w:rsidRPr="00666DD9">
        <w:rPr>
          <w:sz w:val="28"/>
          <w:szCs w:val="28"/>
          <w:lang w:val="uk-UA"/>
        </w:rPr>
        <w:t xml:space="preserve">2024. </w:t>
      </w:r>
      <w:r w:rsidR="00606EEC">
        <w:rPr>
          <w:sz w:val="28"/>
          <w:szCs w:val="28"/>
          <w:lang w:val="uk-UA"/>
        </w:rPr>
        <w:t>5</w:t>
      </w:r>
      <w:r>
        <w:rPr>
          <w:sz w:val="28"/>
          <w:szCs w:val="28"/>
          <w:lang w:val="uk-UA"/>
        </w:rPr>
        <w:t>2</w:t>
      </w:r>
      <w:r w:rsidR="00405136" w:rsidRPr="00666DD9">
        <w:rPr>
          <w:sz w:val="28"/>
          <w:szCs w:val="28"/>
          <w:lang w:val="uk-UA"/>
        </w:rPr>
        <w:t xml:space="preserve"> с.</w:t>
      </w:r>
    </w:p>
    <w:p w14:paraId="398D1D4F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5AA26F4" w14:textId="77777777" w:rsidR="00405136" w:rsidRPr="00666DD9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666DD9">
        <w:rPr>
          <w:b/>
          <w:color w:val="000000"/>
          <w:sz w:val="28"/>
          <w:szCs w:val="28"/>
          <w:lang w:val="uk-UA"/>
        </w:rPr>
        <w:t>Анотація</w:t>
      </w:r>
    </w:p>
    <w:p w14:paraId="2FD51BA5" w14:textId="77777777" w:rsidR="000E4CF7" w:rsidRPr="000E4CF7" w:rsidRDefault="000E4CF7" w:rsidP="000E4CF7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0E4CF7">
        <w:rPr>
          <w:color w:val="000000"/>
          <w:sz w:val="28"/>
          <w:szCs w:val="28"/>
          <w:lang w:val="uk-UA"/>
        </w:rPr>
        <w:t xml:space="preserve">В даній кваліфікаційній роботі «Дослідження методів технічного діагностування виробів електронної техніки» досліджуються питання основних принципи технічного діагностування та адаптувати їх до специфіки електронних виробів.; класифікація видів технічного діагностування для їх застосування в галузі електронної техніки; сучасні методи діагностики електронних пристроїв, включаючи алгоритмічні, сигнально-параметричні та фізичні підходи; ефективність апаратурного забезпечення для діагностики електронних систем; рекомендації щодо застосування досліджених методів діагностики у виробничій та сервісній практиці. </w:t>
      </w:r>
    </w:p>
    <w:p w14:paraId="1D92664E" w14:textId="77777777" w:rsidR="000E4CF7" w:rsidRPr="000E4CF7" w:rsidRDefault="000E4CF7" w:rsidP="000E4CF7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0E4CF7">
        <w:rPr>
          <w:color w:val="000000"/>
          <w:sz w:val="28"/>
          <w:szCs w:val="28"/>
          <w:lang w:val="uk-UA"/>
        </w:rPr>
        <w:t>Об'єкт дослідження – технічний стан електронної техніки на різних етапах життєвого циклу.</w:t>
      </w:r>
    </w:p>
    <w:p w14:paraId="146B7E41" w14:textId="77777777" w:rsidR="000E4CF7" w:rsidRPr="000E4CF7" w:rsidRDefault="000E4CF7" w:rsidP="000E4CF7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0E4CF7">
        <w:rPr>
          <w:color w:val="000000"/>
          <w:sz w:val="28"/>
          <w:szCs w:val="28"/>
          <w:lang w:val="uk-UA"/>
        </w:rPr>
        <w:t xml:space="preserve">Предмет дослідження – методи та засоби технічної діагностики, що застосовуються для виявлення </w:t>
      </w:r>
      <w:proofErr w:type="spellStart"/>
      <w:r w:rsidRPr="000E4CF7">
        <w:rPr>
          <w:color w:val="000000"/>
          <w:sz w:val="28"/>
          <w:szCs w:val="28"/>
          <w:lang w:val="uk-UA"/>
        </w:rPr>
        <w:t>несправностей</w:t>
      </w:r>
      <w:proofErr w:type="spellEnd"/>
      <w:r w:rsidRPr="000E4CF7">
        <w:rPr>
          <w:color w:val="000000"/>
          <w:sz w:val="28"/>
          <w:szCs w:val="28"/>
          <w:lang w:val="uk-UA"/>
        </w:rPr>
        <w:t>, прогнозування стану та забезпечення надійності електронних виробів.</w:t>
      </w:r>
    </w:p>
    <w:p w14:paraId="7AD734C3" w14:textId="77777777" w:rsidR="000E4CF7" w:rsidRPr="000E4CF7" w:rsidRDefault="000E4CF7" w:rsidP="000E4CF7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0E4CF7">
        <w:rPr>
          <w:color w:val="000000"/>
          <w:sz w:val="28"/>
          <w:szCs w:val="28"/>
          <w:lang w:val="uk-UA"/>
        </w:rPr>
        <w:t>Мета дослідження: дослідження методів технічного діагностування виробів електронної техніки з метою забезпечення їх надійності, безпеки та ефективності експлуатації.</w:t>
      </w:r>
    </w:p>
    <w:p w14:paraId="2D10230A" w14:textId="77777777" w:rsidR="000E4CF7" w:rsidRPr="000E4CF7" w:rsidRDefault="000E4CF7" w:rsidP="000E4CF7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</w:p>
    <w:p w14:paraId="5F1CF665" w14:textId="77777777" w:rsidR="000E4CF7" w:rsidRPr="000E4CF7" w:rsidRDefault="000E4CF7" w:rsidP="000E4CF7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0E4CF7">
        <w:rPr>
          <w:color w:val="000000"/>
          <w:sz w:val="28"/>
          <w:szCs w:val="28"/>
          <w:lang w:val="uk-UA"/>
        </w:rPr>
        <w:t>Загальна характеристика кваліфікаційної магістерської роботи: 52 сторінки основного тексту, 5 розділи, 10 слайдів, 2 таблиць, 6 рисунків і 36 використаних джерела літератури.</w:t>
      </w:r>
    </w:p>
    <w:p w14:paraId="752570A2" w14:textId="77777777" w:rsidR="000E4CF7" w:rsidRPr="000E4CF7" w:rsidRDefault="000E4CF7" w:rsidP="000E4CF7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</w:p>
    <w:p w14:paraId="524A38C0" w14:textId="385EDEEE" w:rsidR="0006733E" w:rsidRPr="0006733E" w:rsidRDefault="000E4CF7" w:rsidP="000E4CF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E4CF7">
        <w:rPr>
          <w:color w:val="000000"/>
          <w:sz w:val="28"/>
          <w:szCs w:val="28"/>
          <w:lang w:val="uk-UA"/>
        </w:rPr>
        <w:t>Ключові слова: технічна діагностика, метрологічне електронна техніка, надійність, ефективність.</w:t>
      </w:r>
      <w:bookmarkStart w:id="0" w:name="_GoBack"/>
      <w:bookmarkEnd w:id="0"/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0E4CF7"/>
    <w:rsid w:val="00405136"/>
    <w:rsid w:val="00467A62"/>
    <w:rsid w:val="005260C4"/>
    <w:rsid w:val="005463B4"/>
    <w:rsid w:val="005E0B0A"/>
    <w:rsid w:val="00606EEC"/>
    <w:rsid w:val="00623806"/>
    <w:rsid w:val="00666DD9"/>
    <w:rsid w:val="00715598"/>
    <w:rsid w:val="00725A56"/>
    <w:rsid w:val="00753AF2"/>
    <w:rsid w:val="00875E72"/>
    <w:rsid w:val="00886E43"/>
    <w:rsid w:val="008B2616"/>
    <w:rsid w:val="00A3223B"/>
    <w:rsid w:val="00BC3CB0"/>
    <w:rsid w:val="00E43B39"/>
    <w:rsid w:val="00EC4CD9"/>
    <w:rsid w:val="00F71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615F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248</Words>
  <Characters>1414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Antonina</cp:lastModifiedBy>
  <cp:revision>10</cp:revision>
  <dcterms:created xsi:type="dcterms:W3CDTF">2024-10-07T10:10:00Z</dcterms:created>
  <dcterms:modified xsi:type="dcterms:W3CDTF">2024-11-26T16:19:00Z</dcterms:modified>
</cp:coreProperties>
</file>