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B527D7" w:rsidRPr="0006733E" w:rsidP="00B527D7" w14:paraId="20F1FB0E" w14:textId="77777777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B527D7">
        <w:rPr>
          <w:b/>
          <w:sz w:val="28"/>
          <w:szCs w:val="28"/>
          <w:lang w:val="uk-UA"/>
        </w:rPr>
        <w:t>Сантарчук</w:t>
      </w:r>
      <w:r w:rsidRPr="00B527D7">
        <w:rPr>
          <w:b/>
          <w:sz w:val="28"/>
          <w:szCs w:val="28"/>
          <w:lang w:val="uk-UA"/>
        </w:rPr>
        <w:t xml:space="preserve"> А. С. </w:t>
      </w:r>
      <w:r w:rsidRPr="00B527D7">
        <w:rPr>
          <w:sz w:val="28"/>
          <w:szCs w:val="28"/>
          <w:lang w:val="uk-UA"/>
        </w:rPr>
        <w:t>Методи захисту інформації в умовах радіоелектронного конфлікту [</w:t>
      </w:r>
      <w:r w:rsidRPr="00491B1E">
        <w:rPr>
          <w:sz w:val="28"/>
          <w:szCs w:val="28"/>
          <w:lang w:val="uk-UA"/>
        </w:rPr>
        <w:t>кваліфікаційна (бакалаврська) робота зі сп</w:t>
      </w:r>
      <w:r w:rsidRPr="0006733E">
        <w:rPr>
          <w:sz w:val="28"/>
          <w:szCs w:val="28"/>
          <w:lang w:val="uk-UA"/>
        </w:rPr>
        <w:t xml:space="preserve">еціальності </w:t>
      </w:r>
      <w:r w:rsidRPr="00B527D7">
        <w:rPr>
          <w:sz w:val="28"/>
          <w:szCs w:val="28"/>
          <w:lang w:val="uk-UA"/>
        </w:rPr>
        <w:t xml:space="preserve">125 </w:t>
      </w:r>
      <w:r w:rsidRPr="00B527D7"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 w:rsidRPr="00B527D7"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B527D7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</w:t>
      </w:r>
      <w:r>
        <w:rPr>
          <w:sz w:val="28"/>
          <w:szCs w:val="28"/>
          <w:lang w:val="uk-UA"/>
        </w:rPr>
        <w:t>д</w:t>
      </w:r>
      <w:r w:rsidRPr="0006733E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т</w:t>
      </w:r>
      <w:r w:rsidRPr="0006733E">
        <w:rPr>
          <w:sz w:val="28"/>
          <w:szCs w:val="28"/>
          <w:lang w:val="uk-UA"/>
        </w:rPr>
        <w:t>.н</w:t>
      </w:r>
      <w:r w:rsidRPr="0006733E">
        <w:rPr>
          <w:sz w:val="28"/>
          <w:szCs w:val="28"/>
          <w:lang w:val="uk-UA"/>
        </w:rPr>
        <w:t xml:space="preserve">., проф. </w:t>
      </w:r>
      <w:r>
        <w:rPr>
          <w:sz w:val="28"/>
          <w:szCs w:val="28"/>
          <w:lang w:val="uk-UA"/>
        </w:rPr>
        <w:t>М</w:t>
      </w:r>
      <w:r w:rsidRPr="0006733E">
        <w:rPr>
          <w:sz w:val="28"/>
          <w:szCs w:val="28"/>
          <w:lang w:val="uk-UA"/>
        </w:rPr>
        <w:t>. </w:t>
      </w:r>
      <w:r>
        <w:rPr>
          <w:sz w:val="28"/>
          <w:szCs w:val="28"/>
          <w:lang w:val="uk-UA"/>
        </w:rPr>
        <w:t>В</w:t>
      </w:r>
      <w:r w:rsidRPr="0006733E">
        <w:rPr>
          <w:sz w:val="28"/>
          <w:szCs w:val="28"/>
          <w:lang w:val="uk-UA"/>
        </w:rPr>
        <w:t>. </w:t>
      </w:r>
      <w:r w:rsidRPr="007B03AD">
        <w:rPr>
          <w:sz w:val="28"/>
          <w:szCs w:val="28"/>
          <w:lang w:val="uk-UA"/>
        </w:rPr>
        <w:t>Захарченко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58</w:t>
      </w:r>
      <w:r w:rsidRPr="0006733E">
        <w:rPr>
          <w:sz w:val="28"/>
          <w:szCs w:val="28"/>
          <w:lang w:val="uk-UA"/>
        </w:rPr>
        <w:t xml:space="preserve"> с.</w:t>
      </w:r>
    </w:p>
    <w:p w:rsidR="00B527D7" w:rsidRPr="0006733E" w:rsidP="00B527D7" w14:paraId="7E391DF3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B527D7" w:rsidRPr="0006733E" w:rsidP="00B527D7" w14:paraId="703EF99F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B527D7" w:rsidRPr="0006733E" w:rsidP="00B527D7" w14:paraId="3AFB3CD4" w14:textId="7777777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7B03AD">
        <w:rPr>
          <w:color w:val="000000"/>
          <w:sz w:val="28"/>
          <w:szCs w:val="28"/>
          <w:lang w:val="uk-UA"/>
        </w:rPr>
        <w:t>У бакалаврській роботі розроблено метод генерування шумових сигнальних конструкцій на основі гармонійного коливання з модуляцією псевдовипадковою послідовністю. Такі сигнальні конструкцій доцільно використовувати для завдання підвищення енергетичної прихованості передавання в систем зв’язку, які працюють в умовах радіоелектронного конфлікту</w:t>
      </w:r>
      <w:r w:rsidRPr="0006733E">
        <w:rPr>
          <w:sz w:val="28"/>
          <w:szCs w:val="28"/>
          <w:lang w:val="uk-UA"/>
        </w:rPr>
        <w:t>.</w:t>
      </w:r>
    </w:p>
    <w:p w:rsidR="00B527D7" w:rsidRPr="0006733E" w:rsidP="00B527D7" w14:paraId="5359526D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B527D7" w:rsidRPr="0006733E" w:rsidP="00B527D7" w14:paraId="24BC0F65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Pr="007B03AD">
        <w:rPr>
          <w:sz w:val="28"/>
          <w:szCs w:val="28"/>
          <w:lang w:val="uk-UA"/>
        </w:rPr>
        <w:t>шумовий сигнал, спектр, послідовність, генератор хаосу, енергетична прихованість, корелятор, захист інформації, завада, несанкціонований доступ</w:t>
      </w:r>
      <w:r>
        <w:rPr>
          <w:sz w:val="28"/>
          <w:szCs w:val="28"/>
          <w:lang w:val="uk-UA"/>
        </w:rPr>
        <w:t>.</w:t>
      </w:r>
    </w:p>
    <w:p w:rsidR="00B527D7" w:rsidP="00B527D7" w14:paraId="5DA74977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sectPr>
      <w:pgSz w:w="11906" w:h="16838"/>
      <w:pgMar w:top="1134" w:right="850" w:bottom="1134" w:left="1701" w:header="708" w:footer="708" w:gutter="0"/>
      <w:pgNumType w:start="21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31767"/>
    <w:rsid w:val="00047F73"/>
    <w:rsid w:val="0006733E"/>
    <w:rsid w:val="000A320D"/>
    <w:rsid w:val="000F4388"/>
    <w:rsid w:val="001556B2"/>
    <w:rsid w:val="001714F2"/>
    <w:rsid w:val="00204044"/>
    <w:rsid w:val="0024071E"/>
    <w:rsid w:val="002642A4"/>
    <w:rsid w:val="002A1A22"/>
    <w:rsid w:val="003250BD"/>
    <w:rsid w:val="00405136"/>
    <w:rsid w:val="00420825"/>
    <w:rsid w:val="00465CF2"/>
    <w:rsid w:val="00467A62"/>
    <w:rsid w:val="00484FAB"/>
    <w:rsid w:val="00491B1E"/>
    <w:rsid w:val="005260C4"/>
    <w:rsid w:val="00641E67"/>
    <w:rsid w:val="0071193F"/>
    <w:rsid w:val="00725A56"/>
    <w:rsid w:val="00735CCF"/>
    <w:rsid w:val="00744053"/>
    <w:rsid w:val="007B03AD"/>
    <w:rsid w:val="007D4857"/>
    <w:rsid w:val="00886E43"/>
    <w:rsid w:val="008A2E1B"/>
    <w:rsid w:val="009709E5"/>
    <w:rsid w:val="00A144E5"/>
    <w:rsid w:val="00B527D7"/>
    <w:rsid w:val="00BA0AFF"/>
    <w:rsid w:val="00BD6851"/>
    <w:rsid w:val="00CE7520"/>
    <w:rsid w:val="00EE651E"/>
    <w:rsid w:val="00F64AEC"/>
    <w:rsid w:val="00FD0331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1C155A21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semiHidden/>
    <w:unhideWhenUsed/>
    <w:rsid w:val="00B527D7"/>
    <w:pPr>
      <w:widowControl/>
      <w:autoSpaceDE/>
      <w:autoSpaceDN/>
      <w:adjustRightInd/>
      <w:spacing w:after="120" w:line="276" w:lineRule="auto"/>
    </w:pPr>
    <w:rPr>
      <w:rFonts w:ascii="Calibri" w:hAnsi="Calibri"/>
      <w:sz w:val="22"/>
      <w:szCs w:val="22"/>
      <w:lang w:eastAsia="en-US"/>
    </w:rPr>
  </w:style>
  <w:style w:type="character" w:customStyle="1" w:styleId="a">
    <w:name w:val="Основной текст Знак"/>
    <w:basedOn w:val="DefaultParagraphFont"/>
    <w:link w:val="BodyText"/>
    <w:semiHidden/>
    <w:rsid w:val="00B527D7"/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3175</Words>
  <Characters>18103</Characters>
  <Application>Microsoft Office Word</Application>
  <DocSecurity>0</DocSecurity>
  <Lines>150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2024-10-08T05:27:00Z</dcterms:created>
  <dcterms:modified xsi:type="dcterms:W3CDTF">2024-10-08T05:27:00Z</dcterms:modified>
</cp:coreProperties>
</file>