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3832943" w:rsidR="00886E43" w:rsidRPr="00666DD9" w:rsidRDefault="001C708F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1C708F">
        <w:rPr>
          <w:b/>
          <w:sz w:val="28"/>
          <w:szCs w:val="28"/>
          <w:lang w:val="uk-UA"/>
        </w:rPr>
        <w:t>Комаров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</w:t>
      </w:r>
      <w:r w:rsidR="00715598">
        <w:rPr>
          <w:b/>
          <w:sz w:val="28"/>
          <w:szCs w:val="28"/>
          <w:lang w:val="uk-UA"/>
        </w:rPr>
        <w:t>.О.</w:t>
      </w:r>
      <w:r w:rsidR="00886E43" w:rsidRPr="0006733E">
        <w:rPr>
          <w:sz w:val="28"/>
          <w:szCs w:val="28"/>
          <w:lang w:val="uk-UA"/>
        </w:rPr>
        <w:t xml:space="preserve"> </w:t>
      </w:r>
      <w:r w:rsidRPr="000E7167">
        <w:rPr>
          <w:color w:val="000000" w:themeColor="text1"/>
          <w:sz w:val="28"/>
          <w:szCs w:val="24"/>
          <w:lang w:val="uk-UA"/>
        </w:rPr>
        <w:t xml:space="preserve">Удосконалення методів підтвердження відповідності технічних характеристик </w:t>
      </w:r>
      <w:proofErr w:type="spellStart"/>
      <w:r w:rsidRPr="000E7167">
        <w:rPr>
          <w:color w:val="000000" w:themeColor="text1"/>
          <w:sz w:val="28"/>
          <w:szCs w:val="24"/>
          <w:lang w:val="uk-UA"/>
        </w:rPr>
        <w:t>пульсоксиметрів</w:t>
      </w:r>
      <w:proofErr w:type="spellEnd"/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магіст</w:t>
      </w:r>
      <w:r w:rsidR="0052096E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</w:t>
      </w:r>
      <w:bookmarkStart w:id="0" w:name="_GoBack"/>
      <w:bookmarkEnd w:id="0"/>
      <w:r>
        <w:rPr>
          <w:sz w:val="28"/>
          <w:szCs w:val="28"/>
          <w:lang w:val="uk-UA"/>
        </w:rPr>
        <w:t>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Метрологічне забезпечення випробувань та якості продукції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715598">
        <w:rPr>
          <w:sz w:val="28"/>
          <w:szCs w:val="28"/>
          <w:lang w:val="uk-UA"/>
        </w:rPr>
        <w:t>ст</w:t>
      </w:r>
      <w:proofErr w:type="spellEnd"/>
      <w:r w:rsidR="00715598">
        <w:rPr>
          <w:sz w:val="28"/>
          <w:szCs w:val="28"/>
          <w:lang w:val="uk-UA"/>
        </w:rPr>
        <w:t xml:space="preserve"> викладач</w:t>
      </w:r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В.І. Солодка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EC4CD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9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3D70FE6" w14:textId="77777777" w:rsidR="001C708F" w:rsidRPr="001C708F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 xml:space="preserve">Об’єкт дослідження – </w:t>
      </w:r>
      <w:proofErr w:type="spellStart"/>
      <w:r w:rsidRPr="001C708F">
        <w:rPr>
          <w:color w:val="000000"/>
          <w:sz w:val="28"/>
          <w:szCs w:val="28"/>
          <w:lang w:val="uk-UA"/>
        </w:rPr>
        <w:t>пристріи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̆ </w:t>
      </w:r>
      <w:proofErr w:type="spellStart"/>
      <w:r w:rsidRPr="001C708F">
        <w:rPr>
          <w:color w:val="000000"/>
          <w:sz w:val="28"/>
          <w:szCs w:val="28"/>
          <w:lang w:val="uk-UA"/>
        </w:rPr>
        <w:t>пульсоксиметріі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̈ на базі мікропроцесору STM32. </w:t>
      </w:r>
    </w:p>
    <w:p w14:paraId="5C89BF72" w14:textId="77777777" w:rsidR="001C708F" w:rsidRPr="001C708F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 xml:space="preserve">Мета роботи – є дослідження та створення пристрою </w:t>
      </w:r>
      <w:proofErr w:type="spellStart"/>
      <w:r w:rsidRPr="001C708F">
        <w:rPr>
          <w:color w:val="000000"/>
          <w:sz w:val="28"/>
          <w:szCs w:val="28"/>
          <w:lang w:val="uk-UA"/>
        </w:rPr>
        <w:t>цифровоі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̈ </w:t>
      </w:r>
      <w:proofErr w:type="spellStart"/>
      <w:r w:rsidRPr="001C708F">
        <w:rPr>
          <w:color w:val="000000"/>
          <w:sz w:val="28"/>
          <w:szCs w:val="28"/>
          <w:lang w:val="uk-UA"/>
        </w:rPr>
        <w:t>пульсоксиметріі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̈ на базі мікропроцесора STM32. </w:t>
      </w:r>
    </w:p>
    <w:p w14:paraId="2B8270E6" w14:textId="77777777" w:rsidR="001C708F" w:rsidRPr="001C708F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>Метод дослідження – аналітичний з використанням комп’ютерних технологій.</w:t>
      </w:r>
    </w:p>
    <w:p w14:paraId="46320464" w14:textId="77777777" w:rsidR="001C708F" w:rsidRPr="001C708F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 xml:space="preserve">У магістерській роботі детально розглянуто функціональні принципи </w:t>
      </w:r>
      <w:proofErr w:type="spellStart"/>
      <w:r w:rsidRPr="001C708F">
        <w:rPr>
          <w:color w:val="000000"/>
          <w:sz w:val="28"/>
          <w:szCs w:val="28"/>
          <w:lang w:val="uk-UA"/>
        </w:rPr>
        <w:t>пульсоксиметрії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, методи розрахунку насичення крові киснем та питання точності вимірювання за допомогою </w:t>
      </w:r>
      <w:proofErr w:type="spellStart"/>
      <w:r w:rsidRPr="001C708F">
        <w:rPr>
          <w:color w:val="000000"/>
          <w:sz w:val="28"/>
          <w:szCs w:val="28"/>
          <w:lang w:val="uk-UA"/>
        </w:rPr>
        <w:t>пульсоксиметрії</w:t>
      </w:r>
      <w:proofErr w:type="spellEnd"/>
      <w:r w:rsidRPr="001C708F">
        <w:rPr>
          <w:color w:val="000000"/>
          <w:sz w:val="28"/>
          <w:szCs w:val="28"/>
          <w:lang w:val="uk-UA"/>
        </w:rPr>
        <w:t xml:space="preserve">. Описано розробку апаратної частини цифрового пристрою </w:t>
      </w:r>
      <w:proofErr w:type="spellStart"/>
      <w:r w:rsidRPr="001C708F">
        <w:rPr>
          <w:color w:val="000000"/>
          <w:sz w:val="28"/>
          <w:szCs w:val="28"/>
          <w:lang w:val="uk-UA"/>
        </w:rPr>
        <w:t>пульсоксиметрії</w:t>
      </w:r>
      <w:proofErr w:type="spellEnd"/>
      <w:r w:rsidRPr="001C708F">
        <w:rPr>
          <w:color w:val="000000"/>
          <w:sz w:val="28"/>
          <w:szCs w:val="28"/>
          <w:lang w:val="uk-UA"/>
        </w:rPr>
        <w:t>, в якій спроектовано основні функціональні блоки пристрою.</w:t>
      </w:r>
    </w:p>
    <w:p w14:paraId="07DF4C32" w14:textId="77777777" w:rsidR="001C708F" w:rsidRPr="001C708F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>Також міститься інформація про програмне забезпечення, що використовувалося в роботі.</w:t>
      </w:r>
    </w:p>
    <w:p w14:paraId="1BA554E1" w14:textId="1C7AC1CE" w:rsidR="00405136" w:rsidRPr="0006733E" w:rsidRDefault="001C708F" w:rsidP="001C708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1C708F">
        <w:rPr>
          <w:color w:val="000000"/>
          <w:sz w:val="28"/>
          <w:szCs w:val="28"/>
          <w:lang w:val="uk-UA"/>
        </w:rPr>
        <w:t>Насамкінець надано інформацію про охорону праці та безпеку в надзвичайних ситуаціях.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2F1B51AE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1C708F" w:rsidRPr="001C708F">
        <w:rPr>
          <w:sz w:val="28"/>
          <w:szCs w:val="28"/>
          <w:lang w:val="uk-UA"/>
        </w:rPr>
        <w:t>ПУЛЬСОКСИМЕТРИ, САТУРАЦІЯ КРОВІ КИСНЕМ, СSTM32, SPO2, ТЕХНІЧНІ ХАРАКТЕРИСТИКИ, ВИМІРЮВАННЯ</w:t>
      </w:r>
      <w:r w:rsidR="00EC4CD9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405136"/>
    <w:rsid w:val="00467A62"/>
    <w:rsid w:val="0052096E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10</cp:revision>
  <dcterms:created xsi:type="dcterms:W3CDTF">2024-10-07T10:10:00Z</dcterms:created>
  <dcterms:modified xsi:type="dcterms:W3CDTF">2024-10-07T14:28:00Z</dcterms:modified>
</cp:coreProperties>
</file>