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962B0B" w:rsidRPr="004C4EED" w:rsidP="004C4EED" w14:paraId="18AA5B2F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  <w:r w:rsidRPr="004C4EED">
        <w:rPr>
          <w:b/>
          <w:bCs/>
          <w:sz w:val="28"/>
          <w:szCs w:val="28"/>
          <w:lang w:val="uk-UA"/>
        </w:rPr>
        <w:t>Єфіменко</w:t>
      </w:r>
      <w:r w:rsidRPr="004C4EED">
        <w:rPr>
          <w:b/>
          <w:bCs/>
          <w:sz w:val="28"/>
          <w:szCs w:val="28"/>
          <w:lang w:val="uk-UA"/>
        </w:rPr>
        <w:t xml:space="preserve"> Н. Т.</w:t>
      </w:r>
      <w:r w:rsidRPr="004C4EED">
        <w:rPr>
          <w:sz w:val="28"/>
          <w:szCs w:val="28"/>
          <w:lang w:val="uk-UA"/>
        </w:rPr>
        <w:t xml:space="preserve"> </w:t>
      </w:r>
      <w:r w:rsidRPr="004C4EED">
        <w:rPr>
          <w:bCs/>
          <w:sz w:val="28"/>
          <w:szCs w:val="28"/>
          <w:lang w:val="uk-UA"/>
        </w:rPr>
        <w:t>Впровадження телекомунікаційної мережі доступу типу «</w:t>
      </w:r>
      <w:r w:rsidRPr="004C4EED">
        <w:rPr>
          <w:bCs/>
          <w:sz w:val="28"/>
          <w:szCs w:val="28"/>
          <w:lang w:val="uk-UA"/>
        </w:rPr>
        <w:t>HomeNet</w:t>
      </w:r>
      <w:r w:rsidRPr="004C4EED">
        <w:rPr>
          <w:bCs/>
          <w:sz w:val="28"/>
          <w:szCs w:val="28"/>
          <w:lang w:val="uk-UA"/>
        </w:rPr>
        <w:t>» для житлового району</w:t>
      </w:r>
      <w:r w:rsidRPr="004C4EED">
        <w:rPr>
          <w:sz w:val="28"/>
          <w:szCs w:val="28"/>
          <w:lang w:val="uk-UA"/>
        </w:rPr>
        <w:t xml:space="preserve">[кваліфікаційна (бакалаврська) робота зі спеціальності 172 Телекомунікації та радіотехніка; ОПП «Телекомунікації та радіотехніка»] / Наук. кер.: І. В. </w:t>
      </w:r>
      <w:r w:rsidRPr="004C4EED">
        <w:rPr>
          <w:sz w:val="28"/>
          <w:szCs w:val="28"/>
          <w:lang w:val="uk-UA"/>
        </w:rPr>
        <w:t>Шерепа</w:t>
      </w:r>
      <w:r w:rsidRPr="004C4EED">
        <w:rPr>
          <w:sz w:val="28"/>
          <w:szCs w:val="28"/>
          <w:lang w:val="uk-UA"/>
        </w:rPr>
        <w:t>; Державний університет інтелектуальних технологій і зв’язку. Одеса: ДУІТЗ, 2024, 40 с.</w:t>
      </w:r>
    </w:p>
    <w:p w:rsidR="00962B0B" w:rsidRPr="004C4EED" w:rsidP="004C4EED" w14:paraId="5A78E6E9" w14:textId="77777777">
      <w:pPr>
        <w:pStyle w:val="NormalWeb"/>
        <w:spacing w:before="0" w:beforeAutospacing="0" w:after="0" w:afterAutospacing="0"/>
        <w:jc w:val="both"/>
        <w:rPr>
          <w:rStyle w:val="Strong"/>
          <w:sz w:val="28"/>
          <w:szCs w:val="28"/>
          <w:lang w:val="uk-UA"/>
        </w:rPr>
      </w:pPr>
    </w:p>
    <w:p w:rsidR="00962B0B" w:rsidP="004C4EED" w14:paraId="6B3F701E" w14:textId="20EE31E9">
      <w:pPr>
        <w:pStyle w:val="NormalWeb"/>
        <w:spacing w:before="0" w:beforeAutospacing="0" w:after="0" w:afterAutospacing="0"/>
        <w:jc w:val="center"/>
        <w:rPr>
          <w:rStyle w:val="Strong"/>
          <w:sz w:val="28"/>
          <w:szCs w:val="28"/>
          <w:lang w:val="uk-UA"/>
        </w:rPr>
      </w:pPr>
      <w:r w:rsidRPr="004C4EED">
        <w:rPr>
          <w:rStyle w:val="Strong"/>
          <w:sz w:val="28"/>
          <w:szCs w:val="28"/>
          <w:lang w:val="uk-UA"/>
        </w:rPr>
        <w:t>Анотація</w:t>
      </w:r>
    </w:p>
    <w:p w:rsidR="004C4EED" w:rsidRPr="004C4EED" w:rsidP="004C4EED" w14:paraId="6CFD868B" w14:textId="77777777">
      <w:pPr>
        <w:pStyle w:val="NormalWeb"/>
        <w:spacing w:before="0" w:beforeAutospacing="0" w:after="0" w:afterAutospacing="0"/>
        <w:jc w:val="center"/>
        <w:rPr>
          <w:sz w:val="28"/>
          <w:szCs w:val="28"/>
          <w:lang w:val="uk-UA"/>
        </w:rPr>
      </w:pPr>
    </w:p>
    <w:p w:rsidR="00962B0B" w:rsidRPr="004C4EED" w:rsidP="004C4EED" w14:paraId="7BBD0D9B" w14:textId="3A8D2F53">
      <w:pPr>
        <w:spacing w:after="0" w:line="240" w:lineRule="auto"/>
        <w:ind w:left="57" w:right="11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Розглянуто загальні принципи створення мереж доступу. Досліджено, які технології при цьому використовуються. Для реалізації </w:t>
      </w:r>
      <w:r w:rsidRPr="004C4EED" w:rsidR="009C7F06">
        <w:rPr>
          <w:rFonts w:ascii="Times New Roman" w:hAnsi="Times New Roman" w:cs="Times New Roman"/>
          <w:sz w:val="28"/>
          <w:szCs w:val="28"/>
          <w:lang w:val="uk-UA"/>
        </w:rPr>
        <w:t>проєк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ту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 обрана технологія PON, визначено її переваги. Сплановано навантаження на мережу та синтезована структура та топологія мережі. Обрано обладнання для організації вузла доступу, обґрунтовано величину магістрального каналу. </w:t>
      </w:r>
      <w:bookmarkStart w:id="0" w:name="_Toc136943426"/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Обрано постачальника устаткування для реалізації </w:t>
      </w:r>
      <w:r w:rsidRPr="004C4EED" w:rsidR="009C7F06">
        <w:rPr>
          <w:rFonts w:ascii="Times New Roman" w:hAnsi="Times New Roman" w:cs="Times New Roman"/>
          <w:sz w:val="28"/>
          <w:szCs w:val="28"/>
          <w:lang w:val="uk-UA"/>
        </w:rPr>
        <w:t>проєк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ту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. Сплановано траси організації мережі доступу та розраховано бюджет оптичної лінії. Сформовано перелік устаткування необхідного для реалізації </w:t>
      </w:r>
      <w:r w:rsidRPr="004C4EED" w:rsidR="009C7F06">
        <w:rPr>
          <w:rFonts w:ascii="Times New Roman" w:hAnsi="Times New Roman" w:cs="Times New Roman"/>
          <w:sz w:val="28"/>
          <w:szCs w:val="28"/>
          <w:lang w:val="uk-UA"/>
        </w:rPr>
        <w:t>проєк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ту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bookmarkEnd w:id="0"/>
    <w:p w:rsidR="00962B0B" w:rsidRPr="004C4EED" w:rsidP="004C4EED" w14:paraId="1EBFE3EE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962B0B" w:rsidRPr="004C4EED" w:rsidP="004C4EED" w14:paraId="4297D53D" w14:textId="77777777">
      <w:pPr>
        <w:spacing w:after="0" w:line="240" w:lineRule="auto"/>
        <w:ind w:left="57" w:right="11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4EED">
        <w:rPr>
          <w:rStyle w:val="Strong"/>
          <w:rFonts w:ascii="Times New Roman" w:hAnsi="Times New Roman" w:cs="Times New Roman"/>
          <w:sz w:val="28"/>
          <w:szCs w:val="28"/>
          <w:lang w:val="uk-UA"/>
        </w:rPr>
        <w:t>Ключові слова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: мережа доступу, оптична мережа, мультисервісні послуги, широкосмуговий доступ, PON, OLT, ONT, INTERNET, комутатор</w:t>
      </w:r>
    </w:p>
    <w:p w:rsidR="00962B0B" w:rsidRPr="004C4EED" w:rsidP="004C4EED" w14:paraId="18CCFD06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C4EED" w:rsidRPr="004C4EED" w:rsidP="004C4EED" w14:paraId="49DAC2FB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33F29CE8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574C5B00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2A46A2B4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1647C99C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482989FE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14CE800E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6E726AB4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2BB69EFD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08810B5F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1ACC52C0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31D0BCB8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7171A711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5097C6DA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4B070DEF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033B3911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7B652A6F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4515CD22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631612D1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11944B15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C4EED" w:rsidRPr="004C4EED" w:rsidP="004C4EED" w14:paraId="0677E543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sectPr>
      <w:pgSz w:w="11906" w:h="16838"/>
      <w:pgMar w:top="1440" w:right="1440" w:bottom="1440" w:left="1440" w:header="708" w:footer="708" w:gutter="0"/>
      <w:pgNumType w:start="10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21CB"/>
    <w:rsid w:val="0015508F"/>
    <w:rsid w:val="00276E68"/>
    <w:rsid w:val="002A712A"/>
    <w:rsid w:val="00451D2A"/>
    <w:rsid w:val="004C4EED"/>
    <w:rsid w:val="004F6A9F"/>
    <w:rsid w:val="0050645D"/>
    <w:rsid w:val="00607BA3"/>
    <w:rsid w:val="00645110"/>
    <w:rsid w:val="008A5705"/>
    <w:rsid w:val="008F0E12"/>
    <w:rsid w:val="008F5927"/>
    <w:rsid w:val="009021CB"/>
    <w:rsid w:val="00962B0B"/>
    <w:rsid w:val="009C7F06"/>
    <w:rsid w:val="009F5BEA"/>
    <w:rsid w:val="00BA3ED3"/>
    <w:rsid w:val="00D65002"/>
    <w:rsid w:val="00E403BD"/>
    <w:rsid w:val="00EF6FD3"/>
    <w:rsid w:val="00F173F1"/>
    <w:rsid w:val="00FC508C"/>
  </w:rsids>
  <m:mathPr>
    <m:mathFont m:val="Cambria Math"/>
  </m:mathPr>
  <w:themeFontLang w:val="ru-R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213BDA2D"/>
  <w15:chartTrackingRefBased/>
  <w15:docId w15:val="{2628107F-C94E-4B83-808D-8C30AACD4C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9021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Strong">
    <w:name w:val="Strong"/>
    <w:basedOn w:val="DefaultParagraphFont"/>
    <w:uiPriority w:val="22"/>
    <w:qFormat/>
    <w:rsid w:val="009021C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23</Pages>
  <Words>2927</Words>
  <Characters>22318</Characters>
  <Application>Microsoft Office Word</Application>
  <DocSecurity>0</DocSecurity>
  <Lines>185</Lines>
  <Paragraphs>50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Учетная запись Майкрософт</dc:creator>
  <cp:lastModifiedBy>Dana</cp:lastModifiedBy>
  <cp:revision>3</cp:revision>
  <dcterms:created xsi:type="dcterms:W3CDTF">2024-10-08T11:11:00Z</dcterms:created>
  <dcterms:modified xsi:type="dcterms:W3CDTF">2024-10-14T20:24:00Z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4b984732-ed8c-4cf3-b2a1-60d257f88f7d</vt:lpwstr>
  </property>
</Properties>
</file>