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787F22" w:rsidRPr="006A2D26" w:rsidP="00787F22">
      <w:pPr>
        <w:spacing w:before="0" w:line="360" w:lineRule="exact"/>
        <w:ind w:firstLine="709"/>
        <w:jc w:val="both"/>
        <w:rPr>
          <w:bCs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Ануфрієв В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uk-UA"/>
        </w:rPr>
        <w:t>В</w:t>
      </w:r>
      <w:r>
        <w:rPr>
          <w:b/>
          <w:sz w:val="28"/>
          <w:szCs w:val="28"/>
          <w:lang w:val="uk-UA"/>
        </w:rPr>
        <w:t>.</w:t>
      </w:r>
      <w:r w:rsidRPr="00720FA1">
        <w:rPr>
          <w:b/>
          <w:sz w:val="28"/>
          <w:szCs w:val="28"/>
          <w:lang w:val="uk-UA"/>
        </w:rPr>
        <w:t xml:space="preserve">   </w:t>
      </w:r>
      <w:r w:rsidRPr="003F210E">
        <w:rPr>
          <w:bCs/>
          <w:sz w:val="28"/>
          <w:szCs w:val="28"/>
          <w:lang w:val="uk-UA"/>
        </w:rPr>
        <w:t xml:space="preserve">Розробка інформаційної системи для співробітників та відвідувачів кінотеатру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к.т.н.</w:t>
      </w:r>
      <w:r>
        <w:rPr>
          <w:sz w:val="28"/>
          <w:szCs w:val="28"/>
          <w:lang w:val="uk-UA"/>
        </w:rPr>
        <w:t>, доц.</w:t>
      </w:r>
      <w:r>
        <w:rPr>
          <w:sz w:val="28"/>
          <w:szCs w:val="28"/>
          <w:lang w:val="uk-UA"/>
        </w:rPr>
        <w:t xml:space="preserve"> Калініна Т.О.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54</w:t>
      </w:r>
      <w:r w:rsidRPr="0006733E">
        <w:rPr>
          <w:sz w:val="28"/>
          <w:szCs w:val="28"/>
          <w:lang w:val="uk-UA"/>
        </w:rPr>
        <w:t xml:space="preserve"> с.</w:t>
      </w:r>
    </w:p>
    <w:p w:rsidR="00787F22" w:rsidRPr="0006733E" w:rsidP="00787F22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787F22" w:rsidP="00787F22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787F22" w:rsidRPr="0006733E" w:rsidP="00787F22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F210E" w:rsidRPr="003F210E" w:rsidP="003F210E">
      <w:pPr>
        <w:pStyle w:val="2"/>
        <w:rPr>
          <w:bCs/>
        </w:rPr>
      </w:pPr>
      <w:r w:rsidRPr="00065259">
        <w:rPr>
          <w:rFonts w:eastAsia="Calibri"/>
        </w:rPr>
        <w:t xml:space="preserve">У результаті виконання роботи </w:t>
      </w:r>
      <w:r>
        <w:rPr>
          <w:rFonts w:eastAsia="Calibri"/>
        </w:rPr>
        <w:t xml:space="preserve">автором </w:t>
      </w:r>
      <w:r w:rsidRPr="001B3316">
        <w:t xml:space="preserve">розроблено </w:t>
      </w:r>
      <w:r>
        <w:rPr>
          <w:bCs/>
        </w:rPr>
        <w:t>інформаційну</w:t>
      </w:r>
      <w:r w:rsidRPr="003F210E">
        <w:rPr>
          <w:bCs/>
        </w:rPr>
        <w:t xml:space="preserve"> системи для надання послуг з придбання білетів у кіно.</w:t>
      </w:r>
      <w:r>
        <w:rPr>
          <w:bCs/>
        </w:rPr>
        <w:t xml:space="preserve"> Дана</w:t>
      </w:r>
      <w:r w:rsidRPr="003F210E">
        <w:rPr>
          <w:bCs/>
        </w:rPr>
        <w:t xml:space="preserve"> </w:t>
      </w:r>
      <w:r>
        <w:rPr>
          <w:bCs/>
        </w:rPr>
        <w:t>інформаційна система</w:t>
      </w:r>
      <w:r w:rsidRPr="003F210E">
        <w:rPr>
          <w:bCs/>
        </w:rPr>
        <w:t xml:space="preserve"> </w:t>
      </w:r>
      <w:r>
        <w:rPr>
          <w:bCs/>
        </w:rPr>
        <w:t xml:space="preserve">буде призначена для </w:t>
      </w:r>
      <w:r w:rsidRPr="003F210E">
        <w:rPr>
          <w:bCs/>
        </w:rPr>
        <w:t xml:space="preserve"> співробітників</w:t>
      </w:r>
      <w:r>
        <w:rPr>
          <w:bCs/>
        </w:rPr>
        <w:t xml:space="preserve"> та відвідувачів кінотеатру, </w:t>
      </w:r>
      <w:r w:rsidRPr="003F210E">
        <w:rPr>
          <w:bCs/>
        </w:rPr>
        <w:t xml:space="preserve"> відповідатиме сучасним потребам та стандартам обслуговування в галузі кінематографу</w:t>
      </w:r>
    </w:p>
    <w:p w:rsidR="003F210E" w:rsidRPr="003F210E" w:rsidP="003F210E">
      <w:pPr>
        <w:pStyle w:val="2"/>
        <w:rPr>
          <w:bCs/>
        </w:rPr>
      </w:pPr>
      <w:r w:rsidRPr="003F210E">
        <w:rPr>
          <w:bCs/>
        </w:rPr>
        <w:t xml:space="preserve">Впродовж виконання бакалаврської роботи розроблено власне програмне забезпечення, яке дозволяє реєструвати учасників на події та обробляти дані в багаторівневому режимі, яке дозволяє забезпечувати послуги з придбання білетів у кіно. Для реалізації використано середовище розробки </w:t>
      </w:r>
      <w:r w:rsidRPr="003F210E">
        <w:rPr>
          <w:bCs/>
          <w:lang w:val="en-US"/>
        </w:rPr>
        <w:t>Intellij</w:t>
      </w:r>
      <w:r w:rsidRPr="003F210E">
        <w:rPr>
          <w:bCs/>
        </w:rPr>
        <w:t xml:space="preserve"> </w:t>
      </w:r>
      <w:r w:rsidRPr="003F210E">
        <w:rPr>
          <w:bCs/>
          <w:lang w:val="en-US"/>
        </w:rPr>
        <w:t>Idea</w:t>
      </w:r>
      <w:r w:rsidRPr="003F210E">
        <w:rPr>
          <w:bCs/>
        </w:rPr>
        <w:t xml:space="preserve">, фреймворк </w:t>
      </w:r>
      <w:r w:rsidRPr="003F210E">
        <w:rPr>
          <w:bCs/>
          <w:lang w:val="en-US"/>
        </w:rPr>
        <w:t>Spring</w:t>
      </w:r>
      <w:r w:rsidRPr="003F210E">
        <w:rPr>
          <w:bCs/>
        </w:rPr>
        <w:t xml:space="preserve">, СУБД </w:t>
      </w:r>
      <w:r w:rsidRPr="003F210E">
        <w:rPr>
          <w:bCs/>
          <w:lang w:val="en-US"/>
        </w:rPr>
        <w:t>PostgresSQL</w:t>
      </w:r>
      <w:r w:rsidRPr="003F210E">
        <w:rPr>
          <w:bCs/>
        </w:rPr>
        <w:t xml:space="preserve">, мову </w:t>
      </w:r>
      <w:r w:rsidRPr="003F210E">
        <w:rPr>
          <w:bCs/>
          <w:lang w:val="en-US"/>
        </w:rPr>
        <w:t>Java</w:t>
      </w:r>
      <w:r w:rsidRPr="003F210E">
        <w:rPr>
          <w:bCs/>
        </w:rPr>
        <w:t>, мову JavaScript.</w:t>
      </w:r>
    </w:p>
    <w:p w:rsidR="00787F22" w:rsidRPr="001D0814" w:rsidP="003F210E">
      <w:pPr>
        <w:pStyle w:val="2"/>
        <w:rPr>
          <w:color w:val="000000"/>
          <w:szCs w:val="28"/>
        </w:rPr>
      </w:pPr>
    </w:p>
    <w:p w:rsidR="00787F22" w:rsidRPr="00720FA1" w:rsidP="00787F22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F210E" w:rsidRPr="0021028D" w:rsidP="003F210E">
      <w:pPr>
        <w:spacing w:line="298" w:lineRule="auto"/>
        <w:ind w:firstLine="709"/>
        <w:jc w:val="both"/>
        <w:rPr>
          <w:sz w:val="28"/>
          <w:szCs w:val="28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</w:rPr>
        <w:t>КІНОТЕАТР, ІНФОРМАЦІЙНА СИСТЕМА, БІЛЕТИ, КЛІЄНТ, АНАЛІЗ ДОДАТКІВ, ТЕСТУВАННЯ</w:t>
      </w:r>
    </w:p>
    <w:sectPr w:rsidSect="00D43E5C">
      <w:pgSz w:w="11906" w:h="16838"/>
      <w:pgMar w:top="1134" w:right="850" w:bottom="1134" w:left="1701" w:header="708" w:footer="708" w:gutter="0"/>
      <w:pgNumType w:start="28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