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B527D7" w:rsidRPr="0006733E" w:rsidP="00B527D7" w14:paraId="3A9665CA" w14:textId="77777777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 w:rsidRPr="00B527D7">
        <w:rPr>
          <w:b/>
          <w:sz w:val="28"/>
          <w:szCs w:val="28"/>
          <w:lang w:val="uk-UA"/>
        </w:rPr>
        <w:t xml:space="preserve">Круглов С. Д. </w:t>
      </w:r>
      <w:r w:rsidRPr="00B527D7">
        <w:rPr>
          <w:sz w:val="28"/>
          <w:szCs w:val="28"/>
          <w:lang w:val="uk-UA"/>
        </w:rPr>
        <w:t xml:space="preserve">Оцінка безпеки споживаного контенту учнями шкіл та молодших курсів ВНЗ: </w:t>
      </w:r>
      <w:r w:rsidRPr="00B527D7">
        <w:rPr>
          <w:sz w:val="28"/>
          <w:szCs w:val="28"/>
          <w:lang w:val="uk-UA"/>
        </w:rPr>
        <w:t>нейромережева</w:t>
      </w:r>
      <w:r w:rsidRPr="00B527D7">
        <w:rPr>
          <w:sz w:val="28"/>
          <w:szCs w:val="28"/>
          <w:lang w:val="uk-UA"/>
        </w:rPr>
        <w:t xml:space="preserve"> модель оцінювання контенту [</w:t>
      </w:r>
      <w:r w:rsidRPr="00491B1E">
        <w:rPr>
          <w:sz w:val="28"/>
          <w:szCs w:val="28"/>
          <w:lang w:val="uk-UA"/>
        </w:rPr>
        <w:t>кваліфікаційна (бакалаврська) робота зі сп</w:t>
      </w:r>
      <w:r w:rsidRPr="0006733E">
        <w:rPr>
          <w:sz w:val="28"/>
          <w:szCs w:val="28"/>
          <w:lang w:val="uk-UA"/>
        </w:rPr>
        <w:t xml:space="preserve">еціальності </w:t>
      </w:r>
      <w:r w:rsidRPr="00B527D7">
        <w:rPr>
          <w:sz w:val="28"/>
          <w:szCs w:val="28"/>
          <w:lang w:val="uk-UA"/>
        </w:rPr>
        <w:t xml:space="preserve">125 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B527D7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 w:rsidRPr="0006733E">
        <w:rPr>
          <w:sz w:val="28"/>
          <w:szCs w:val="28"/>
          <w:lang w:val="uk-UA"/>
        </w:rPr>
        <w:t>к.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>.н</w:t>
      </w:r>
      <w:r w:rsidRPr="0006733E">
        <w:rPr>
          <w:sz w:val="28"/>
          <w:szCs w:val="28"/>
          <w:lang w:val="uk-UA"/>
        </w:rPr>
        <w:t xml:space="preserve">., </w:t>
      </w:r>
      <w:r w:rsidRPr="00B527D7">
        <w:rPr>
          <w:bCs/>
          <w:sz w:val="28"/>
          <w:szCs w:val="28"/>
          <w:u w:val="single"/>
          <w:lang w:val="uk-UA" w:eastAsia="uk-UA"/>
        </w:rPr>
        <w:t>доц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І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А</w:t>
      </w:r>
      <w:r w:rsidRPr="0006733E">
        <w:rPr>
          <w:sz w:val="28"/>
          <w:szCs w:val="28"/>
          <w:lang w:val="uk-UA"/>
        </w:rPr>
        <w:t>. </w:t>
      </w:r>
      <w:r w:rsidRPr="002642A4">
        <w:rPr>
          <w:sz w:val="28"/>
          <w:szCs w:val="28"/>
          <w:lang w:val="uk-UA"/>
        </w:rPr>
        <w:t>Кірєєв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52</w:t>
      </w:r>
      <w:r w:rsidRPr="0006733E">
        <w:rPr>
          <w:sz w:val="28"/>
          <w:szCs w:val="28"/>
          <w:lang w:val="uk-UA"/>
        </w:rPr>
        <w:t xml:space="preserve"> с.</w:t>
      </w:r>
    </w:p>
    <w:p w:rsidR="00B527D7" w:rsidRPr="0006733E" w:rsidP="00B527D7" w14:paraId="36CBC86E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B527D7" w:rsidRPr="0006733E" w:rsidP="00B527D7" w14:paraId="42D4F9D4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B527D7" w:rsidRPr="0006733E" w:rsidP="00B527D7" w14:paraId="7F8119FF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642A4">
        <w:rPr>
          <w:color w:val="000000"/>
          <w:sz w:val="28"/>
          <w:szCs w:val="28"/>
          <w:lang w:val="uk-UA"/>
        </w:rPr>
        <w:t xml:space="preserve">У бакалаврській роботі проведено дослідження різних </w:t>
      </w:r>
      <w:r w:rsidRPr="002642A4">
        <w:rPr>
          <w:color w:val="000000"/>
          <w:sz w:val="28"/>
          <w:szCs w:val="28"/>
          <w:lang w:val="uk-UA"/>
        </w:rPr>
        <w:t>нейромережевих</w:t>
      </w:r>
      <w:r w:rsidRPr="002642A4">
        <w:rPr>
          <w:color w:val="000000"/>
          <w:sz w:val="28"/>
          <w:szCs w:val="28"/>
          <w:lang w:val="uk-UA"/>
        </w:rPr>
        <w:t xml:space="preserve"> моделей у подальшому їх використанні в оцінці контенту. Проаналізовані методи аналізу контенту з використанням різних </w:t>
      </w:r>
      <w:r w:rsidRPr="002642A4">
        <w:rPr>
          <w:color w:val="000000"/>
          <w:sz w:val="28"/>
          <w:szCs w:val="28"/>
          <w:lang w:val="uk-UA"/>
        </w:rPr>
        <w:t>нейромережевих</w:t>
      </w:r>
      <w:r w:rsidRPr="002642A4">
        <w:rPr>
          <w:color w:val="000000"/>
          <w:sz w:val="28"/>
          <w:szCs w:val="28"/>
          <w:lang w:val="uk-UA"/>
        </w:rPr>
        <w:t xml:space="preserve"> технологій. Зроблено логічна та фізична модель </w:t>
      </w:r>
      <w:r w:rsidRPr="002642A4">
        <w:rPr>
          <w:color w:val="000000"/>
          <w:sz w:val="28"/>
          <w:szCs w:val="28"/>
          <w:lang w:val="uk-UA"/>
        </w:rPr>
        <w:t>згорткової</w:t>
      </w:r>
      <w:r w:rsidRPr="002642A4">
        <w:rPr>
          <w:color w:val="000000"/>
          <w:sz w:val="28"/>
          <w:szCs w:val="28"/>
          <w:lang w:val="uk-UA"/>
        </w:rPr>
        <w:t xml:space="preserve"> нейронної мережі. Створена програмна модель системи розпізнавання обличь</w:t>
      </w:r>
      <w:r w:rsidRPr="0006733E">
        <w:rPr>
          <w:sz w:val="28"/>
          <w:szCs w:val="28"/>
          <w:lang w:val="uk-UA"/>
        </w:rPr>
        <w:t>.</w:t>
      </w:r>
    </w:p>
    <w:p w:rsidR="00B527D7" w:rsidRPr="0006733E" w:rsidP="00B527D7" w14:paraId="16CF3FA1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B527D7" w:rsidRPr="0006733E" w:rsidP="00B527D7" w14:paraId="27C8BDDC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2642A4">
        <w:rPr>
          <w:sz w:val="28"/>
          <w:szCs w:val="28"/>
          <w:lang w:val="uk-UA"/>
        </w:rPr>
        <w:t xml:space="preserve">аналіз </w:t>
      </w:r>
      <w:r w:rsidRPr="002642A4">
        <w:rPr>
          <w:sz w:val="28"/>
          <w:szCs w:val="28"/>
          <w:lang w:val="uk-UA"/>
        </w:rPr>
        <w:t>споживанного</w:t>
      </w:r>
      <w:r w:rsidRPr="002642A4">
        <w:rPr>
          <w:sz w:val="28"/>
          <w:szCs w:val="28"/>
          <w:lang w:val="uk-UA"/>
        </w:rPr>
        <w:t xml:space="preserve"> контенту, нейронна мережа, , алгоритми виділення осі</w:t>
      </w:r>
      <w:r>
        <w:rPr>
          <w:sz w:val="28"/>
          <w:szCs w:val="28"/>
          <w:lang w:val="uk-UA"/>
        </w:rPr>
        <w:t>.</w:t>
      </w:r>
    </w:p>
    <w:p w:rsidR="00B527D7" w:rsidP="00B527D7" w14:paraId="5B286781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>
      <w:pgSz w:w="11906" w:h="16838"/>
      <w:pgMar w:top="1134" w:right="850" w:bottom="1134" w:left="1701" w:header="708" w:footer="708" w:gutter="0"/>
      <w:pgNumType w:start="16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31767"/>
    <w:rsid w:val="00047F73"/>
    <w:rsid w:val="0006733E"/>
    <w:rsid w:val="000A320D"/>
    <w:rsid w:val="000F4388"/>
    <w:rsid w:val="001556B2"/>
    <w:rsid w:val="001714F2"/>
    <w:rsid w:val="00204044"/>
    <w:rsid w:val="0024071E"/>
    <w:rsid w:val="002642A4"/>
    <w:rsid w:val="002A1A22"/>
    <w:rsid w:val="003250BD"/>
    <w:rsid w:val="00405136"/>
    <w:rsid w:val="00420825"/>
    <w:rsid w:val="00465CF2"/>
    <w:rsid w:val="00467A62"/>
    <w:rsid w:val="00484FAB"/>
    <w:rsid w:val="00491B1E"/>
    <w:rsid w:val="005260C4"/>
    <w:rsid w:val="00641E67"/>
    <w:rsid w:val="0071193F"/>
    <w:rsid w:val="00725A56"/>
    <w:rsid w:val="00735CCF"/>
    <w:rsid w:val="00744053"/>
    <w:rsid w:val="007B03AD"/>
    <w:rsid w:val="007D4857"/>
    <w:rsid w:val="00886E43"/>
    <w:rsid w:val="008A2E1B"/>
    <w:rsid w:val="009709E5"/>
    <w:rsid w:val="00A144E5"/>
    <w:rsid w:val="00B527D7"/>
    <w:rsid w:val="00BA0AFF"/>
    <w:rsid w:val="00BD6851"/>
    <w:rsid w:val="00CE7520"/>
    <w:rsid w:val="00EE651E"/>
    <w:rsid w:val="00F64AEC"/>
    <w:rsid w:val="00FD0331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C155A21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semiHidden/>
    <w:unhideWhenUsed/>
    <w:rsid w:val="00B527D7"/>
    <w:pPr>
      <w:widowControl/>
      <w:autoSpaceDE/>
      <w:autoSpaceDN/>
      <w:adjustRightInd/>
      <w:spacing w:after="120" w:line="276" w:lineRule="auto"/>
    </w:pPr>
    <w:rPr>
      <w:rFonts w:ascii="Calibri" w:hAnsi="Calibri"/>
      <w:sz w:val="22"/>
      <w:szCs w:val="22"/>
      <w:lang w:eastAsia="en-US"/>
    </w:rPr>
  </w:style>
  <w:style w:type="character" w:customStyle="1" w:styleId="a">
    <w:name w:val="Основной текст Знак"/>
    <w:basedOn w:val="DefaultParagraphFont"/>
    <w:link w:val="BodyText"/>
    <w:semiHidden/>
    <w:rsid w:val="00B527D7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3175</Words>
  <Characters>18103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2024-10-08T05:27:00Z</dcterms:created>
  <dcterms:modified xsi:type="dcterms:W3CDTF">2024-10-08T05:27:00Z</dcterms:modified>
</cp:coreProperties>
</file>