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720FA1" w:rsidRPr="0006733E" w:rsidP="00720FA1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Гайтанжі А.О.</w:t>
      </w:r>
      <w:r w:rsidRPr="0079439C">
        <w:rPr>
          <w:b/>
          <w:sz w:val="28"/>
          <w:szCs w:val="28"/>
        </w:rPr>
        <w:t xml:space="preserve">   </w:t>
      </w:r>
      <w:r w:rsidRPr="00720FA1">
        <w:rPr>
          <w:bCs/>
          <w:sz w:val="28"/>
          <w:szCs w:val="28"/>
          <w:lang w:val="uk-UA"/>
        </w:rPr>
        <w:t>Розробка інформаційної системи для бібліотеки</w:t>
      </w:r>
      <w:r w:rsidRPr="00720FA1">
        <w:rPr>
          <w:bCs/>
          <w:sz w:val="28"/>
          <w:szCs w:val="28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9439C">
        <w:rPr>
          <w:sz w:val="28"/>
          <w:szCs w:val="28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9439C">
        <w:rPr>
          <w:sz w:val="28"/>
          <w:szCs w:val="28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40</w:t>
      </w:r>
      <w:r w:rsidRPr="0006733E">
        <w:rPr>
          <w:sz w:val="28"/>
          <w:szCs w:val="28"/>
          <w:lang w:val="uk-UA"/>
        </w:rPr>
        <w:t xml:space="preserve"> с.</w:t>
      </w:r>
    </w:p>
    <w:p w:rsidR="00720FA1" w:rsidRPr="0006733E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20FA1" w:rsidRPr="0006733E" w:rsidP="00720FA1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20FA1">
        <w:rPr>
          <w:color w:val="000000"/>
          <w:sz w:val="28"/>
          <w:szCs w:val="28"/>
          <w:lang w:val="uk-UA"/>
        </w:rPr>
        <w:t>Метою даної роботи є розробка інформаційної системи для бібліотеки.</w:t>
      </w: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20FA1">
        <w:rPr>
          <w:color w:val="000000"/>
          <w:sz w:val="28"/>
          <w:szCs w:val="28"/>
          <w:lang w:val="uk-UA"/>
        </w:rPr>
        <w:t>У результаті виконання роботи було виконано аналітичний огляд існуючих сайтів та сервісів, виявлено основні недоліки та напрямки поліпшення. Розроблено інформаційну систему та певні опції сервісу для ліпшого користування сайтом.</w:t>
      </w:r>
    </w:p>
    <w:p w:rsidR="00720FA1" w:rsidRPr="00720FA1" w:rsidP="00720FA1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720FA1">
        <w:rPr>
          <w:color w:val="000000"/>
          <w:sz w:val="28"/>
          <w:szCs w:val="28"/>
          <w:lang w:val="uk-UA"/>
        </w:rPr>
        <w:t>Результати розробки можуть бути використані абсолютно різними користувачами, від простої людини до фірми або компанії.</w:t>
      </w:r>
    </w:p>
    <w:p w:rsidR="00720FA1" w:rsidRPr="00720FA1" w:rsidP="00720FA1">
      <w:pPr>
        <w:spacing w:line="360" w:lineRule="exact"/>
        <w:rPr>
          <w:color w:val="000000"/>
          <w:sz w:val="28"/>
          <w:szCs w:val="28"/>
        </w:rPr>
      </w:pPr>
    </w:p>
    <w:p w:rsidR="00720FA1" w:rsidP="00720FA1">
      <w:pPr>
        <w:spacing w:line="360" w:lineRule="exact"/>
        <w:ind w:firstLine="708"/>
        <w:jc w:val="both"/>
        <w:rPr>
          <w:sz w:val="28"/>
          <w:szCs w:val="28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20FA1">
        <w:rPr>
          <w:sz w:val="28"/>
          <w:szCs w:val="28"/>
        </w:rPr>
        <w:t>ІНФОРМАЦІЙНА СИСТЕМА, ОБРОБКА ДАНИХ, UML-ДІАГРАМИ, БАЗА ДАНИХ</w:t>
      </w:r>
    </w:p>
    <w:sectPr w:rsidSect="00D43E5C">
      <w:pgSz w:w="11906" w:h="16838"/>
      <w:pgMar w:top="1134" w:right="850" w:bottom="1134" w:left="1701" w:header="708" w:footer="708" w:gutter="0"/>
      <w:pgNumType w:start="5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