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8E140B" w:rsidRPr="006A2D26" w:rsidP="008E140B">
      <w:pPr>
        <w:spacing w:before="0" w:line="360" w:lineRule="exact"/>
        <w:ind w:firstLine="709"/>
        <w:jc w:val="both"/>
        <w:rPr>
          <w:bCs/>
          <w:sz w:val="28"/>
          <w:szCs w:val="28"/>
          <w:lang w:val="uk-UA"/>
        </w:rPr>
      </w:pPr>
      <w:r>
        <w:rPr>
          <w:b/>
          <w:sz w:val="28"/>
          <w:szCs w:val="28"/>
          <w:lang w:val="uk-UA"/>
        </w:rPr>
        <w:t>Беккер Є. П.</w:t>
      </w:r>
      <w:r w:rsidRPr="00720FA1">
        <w:rPr>
          <w:b/>
          <w:sz w:val="28"/>
          <w:szCs w:val="28"/>
          <w:lang w:val="uk-UA"/>
        </w:rPr>
        <w:t xml:space="preserve"> </w:t>
      </w:r>
      <w:r w:rsidRPr="008E140B">
        <w:rPr>
          <w:bCs/>
          <w:sz w:val="28"/>
          <w:szCs w:val="28"/>
          <w:lang w:val="uk-UA"/>
        </w:rPr>
        <w:t xml:space="preserve">Система інформаційної підтримки роботи реабілітолога з маломобільними пацієнтами </w:t>
      </w:r>
      <w:r w:rsidRPr="00720FA1">
        <w:rPr>
          <w:sz w:val="28"/>
          <w:szCs w:val="28"/>
          <w:lang w:val="uk-UA"/>
        </w:rPr>
        <w:t>[</w:t>
      </w:r>
      <w:r w:rsidRPr="0006733E">
        <w:rPr>
          <w:sz w:val="28"/>
          <w:szCs w:val="28"/>
          <w:lang w:val="uk-UA"/>
        </w:rPr>
        <w:t>кваліфікаційна (</w:t>
      </w:r>
      <w:r>
        <w:rPr>
          <w:sz w:val="28"/>
          <w:szCs w:val="28"/>
          <w:lang w:val="uk-UA"/>
        </w:rPr>
        <w:t xml:space="preserve">бакалаврська) робота зі спеціальності 121 </w:t>
      </w:r>
      <w:r w:rsidRPr="0079439C">
        <w:rPr>
          <w:sz w:val="28"/>
          <w:szCs w:val="28"/>
          <w:lang w:val="uk-UA"/>
        </w:rPr>
        <w:t>І</w:t>
      </w:r>
      <w:r w:rsidRPr="00720FA1">
        <w:rPr>
          <w:sz w:val="28"/>
          <w:szCs w:val="28"/>
          <w:lang w:val="uk-UA"/>
        </w:rPr>
        <w:t>нженері</w:t>
      </w:r>
      <w:r w:rsidRPr="0079439C">
        <w:rPr>
          <w:sz w:val="28"/>
          <w:szCs w:val="28"/>
          <w:lang w:val="uk-UA"/>
        </w:rPr>
        <w:t>я</w:t>
      </w:r>
      <w:r w:rsidRPr="00720FA1">
        <w:rPr>
          <w:sz w:val="28"/>
          <w:szCs w:val="28"/>
          <w:lang w:val="uk-UA"/>
        </w:rPr>
        <w:t xml:space="preserve"> програмного забезпечення</w:t>
      </w:r>
      <w:r>
        <w:rPr>
          <w:sz w:val="28"/>
          <w:szCs w:val="28"/>
          <w:lang w:val="uk-UA"/>
        </w:rPr>
        <w:t>; ОПП «Інженерія програмного забезпечення</w:t>
      </w:r>
      <w:r w:rsidRPr="0006733E">
        <w:rPr>
          <w:sz w:val="28"/>
          <w:szCs w:val="28"/>
          <w:lang w:val="uk-UA"/>
        </w:rPr>
        <w:t>»</w:t>
      </w:r>
      <w:r w:rsidRPr="00720FA1">
        <w:rPr>
          <w:sz w:val="28"/>
          <w:szCs w:val="28"/>
          <w:lang w:val="uk-UA"/>
        </w:rPr>
        <w:t>]</w:t>
      </w:r>
      <w:r w:rsidRPr="0006733E">
        <w:rPr>
          <w:sz w:val="28"/>
          <w:szCs w:val="28"/>
          <w:lang w:val="uk-UA"/>
        </w:rPr>
        <w:t xml:space="preserve"> / Наук. кер.:  </w:t>
      </w:r>
      <w:r>
        <w:rPr>
          <w:sz w:val="28"/>
          <w:szCs w:val="28"/>
          <w:lang w:val="uk-UA"/>
        </w:rPr>
        <w:t>д.т.н., проф. Малахов Є.В.</w:t>
      </w:r>
      <w:r w:rsidRPr="0006733E">
        <w:rPr>
          <w:sz w:val="28"/>
          <w:szCs w:val="28"/>
          <w:lang w:val="uk-UA"/>
        </w:rPr>
        <w:t xml:space="preserve">; Державний університет інтелектуальних технологій і </w:t>
      </w:r>
      <w:r>
        <w:rPr>
          <w:sz w:val="28"/>
          <w:szCs w:val="28"/>
          <w:lang w:val="uk-UA"/>
        </w:rPr>
        <w:t>зв’язку. Одеса : ДУІТЗ, 2024. 68</w:t>
      </w:r>
      <w:r w:rsidRPr="0006733E">
        <w:rPr>
          <w:sz w:val="28"/>
          <w:szCs w:val="28"/>
          <w:lang w:val="uk-UA"/>
        </w:rPr>
        <w:t xml:space="preserve"> с.</w:t>
      </w:r>
    </w:p>
    <w:p w:rsidR="008E140B" w:rsidRPr="0006733E" w:rsidP="008E140B">
      <w:pPr>
        <w:spacing w:line="360" w:lineRule="exact"/>
        <w:ind w:firstLine="709"/>
        <w:jc w:val="center"/>
        <w:rPr>
          <w:b/>
          <w:color w:val="000000"/>
          <w:sz w:val="28"/>
          <w:szCs w:val="28"/>
          <w:lang w:val="uk-UA"/>
        </w:rPr>
      </w:pPr>
    </w:p>
    <w:p w:rsidR="008E140B" w:rsidP="008E140B">
      <w:pPr>
        <w:spacing w:line="360" w:lineRule="exact"/>
        <w:ind w:firstLine="709"/>
        <w:jc w:val="center"/>
        <w:rPr>
          <w:b/>
          <w:color w:val="000000"/>
          <w:sz w:val="28"/>
          <w:szCs w:val="28"/>
          <w:lang w:val="uk-UA"/>
        </w:rPr>
      </w:pPr>
      <w:r w:rsidRPr="0006733E">
        <w:rPr>
          <w:b/>
          <w:color w:val="000000"/>
          <w:sz w:val="28"/>
          <w:szCs w:val="28"/>
          <w:lang w:val="uk-UA"/>
        </w:rPr>
        <w:t>Анотація</w:t>
      </w:r>
    </w:p>
    <w:p w:rsidR="008E140B" w:rsidRPr="0006733E" w:rsidP="008E140B">
      <w:pPr>
        <w:spacing w:line="360" w:lineRule="exact"/>
        <w:ind w:firstLine="709"/>
        <w:jc w:val="center"/>
        <w:rPr>
          <w:b/>
          <w:color w:val="000000"/>
          <w:sz w:val="28"/>
          <w:szCs w:val="28"/>
          <w:lang w:val="uk-UA"/>
        </w:rPr>
      </w:pPr>
    </w:p>
    <w:p w:rsidR="00D4131E" w:rsidRPr="00D4131E" w:rsidP="00D4131E">
      <w:pPr>
        <w:widowControl/>
        <w:autoSpaceDE/>
        <w:autoSpaceDN/>
        <w:spacing w:line="360" w:lineRule="auto"/>
        <w:ind w:firstLine="708"/>
        <w:jc w:val="both"/>
        <w:rPr>
          <w:sz w:val="28"/>
          <w:szCs w:val="28"/>
          <w:lang w:val="uk-UA"/>
        </w:rPr>
      </w:pPr>
      <w:r w:rsidRPr="00D4131E">
        <w:rPr>
          <w:sz w:val="28"/>
          <w:szCs w:val="28"/>
          <w:lang w:val="uk-UA"/>
        </w:rPr>
        <w:t>У бакалаврській роботі автором розроблена інформаційна система для реабілітологів, що працюють з маломобільними пацієнтами.</w:t>
      </w:r>
    </w:p>
    <w:p w:rsidR="00D4131E" w:rsidRPr="00D4131E" w:rsidP="00D4131E">
      <w:pPr>
        <w:widowControl/>
        <w:autoSpaceDE/>
        <w:autoSpaceDN/>
        <w:spacing w:line="360" w:lineRule="auto"/>
        <w:ind w:firstLine="708"/>
        <w:jc w:val="both"/>
        <w:rPr>
          <w:sz w:val="28"/>
          <w:szCs w:val="28"/>
          <w:lang w:val="uk-UA"/>
        </w:rPr>
      </w:pPr>
      <w:r w:rsidRPr="00D4131E">
        <w:rPr>
          <w:sz w:val="28"/>
          <w:szCs w:val="28"/>
          <w:lang w:val="uk-UA"/>
        </w:rPr>
        <w:t>Мета роботи – підвищення продуктивності роботи реабілітологів за допомогою розробки інформаційної системи.</w:t>
      </w:r>
    </w:p>
    <w:p w:rsidR="00D4131E" w:rsidRPr="00D4131E" w:rsidP="00D4131E">
      <w:pPr>
        <w:widowControl/>
        <w:autoSpaceDE/>
        <w:autoSpaceDN/>
        <w:spacing w:line="360" w:lineRule="auto"/>
        <w:ind w:firstLine="708"/>
        <w:jc w:val="both"/>
        <w:rPr>
          <w:sz w:val="28"/>
          <w:szCs w:val="28"/>
          <w:lang w:val="uk-UA"/>
        </w:rPr>
      </w:pPr>
      <w:r w:rsidRPr="00D4131E">
        <w:rPr>
          <w:sz w:val="28"/>
          <w:szCs w:val="28"/>
          <w:lang w:val="uk-UA"/>
        </w:rPr>
        <w:t>Результатом роботи є  власне програмне забезпечення, яке дозволяє реабілітологам, що працюють з маломобільними людьми, оптимізувати організаційну частину їхньої праці, записувати примітки про проведені заняття та отримувати аналіз своєї роботи через візуальні інструменти. Для реалізації використано середовище розробки Android Studio, мова Kotlin, СУБД SQLite, Андроїд бібліотека Williamchart, Google Maps API.</w:t>
      </w:r>
    </w:p>
    <w:p w:rsidR="008E140B" w:rsidRPr="00B2001B" w:rsidP="008E140B">
      <w:pPr>
        <w:widowControl/>
        <w:autoSpaceDE/>
        <w:autoSpaceDN/>
        <w:spacing w:line="360" w:lineRule="auto"/>
        <w:ind w:firstLine="708"/>
        <w:jc w:val="both"/>
        <w:rPr>
          <w:b/>
          <w:sz w:val="28"/>
          <w:szCs w:val="28"/>
          <w:lang w:val="uk-UA"/>
        </w:rPr>
      </w:pPr>
    </w:p>
    <w:p w:rsidR="00D4131E" w:rsidRPr="00D4131E" w:rsidP="00D4131E">
      <w:pPr>
        <w:widowControl/>
        <w:autoSpaceDE/>
        <w:autoSpaceDN/>
        <w:spacing w:line="360" w:lineRule="auto"/>
        <w:ind w:firstLine="708"/>
        <w:jc w:val="both"/>
        <w:rPr>
          <w:bCs/>
          <w:sz w:val="28"/>
          <w:szCs w:val="28"/>
          <w:lang w:val="uk-UA"/>
        </w:rPr>
      </w:pPr>
      <w:r w:rsidRPr="0006733E">
        <w:rPr>
          <w:b/>
          <w:sz w:val="28"/>
          <w:szCs w:val="28"/>
          <w:lang w:val="uk-UA"/>
        </w:rPr>
        <w:t>Ключові слова</w:t>
      </w:r>
      <w:r w:rsidRPr="0006733E">
        <w:rPr>
          <w:sz w:val="28"/>
          <w:szCs w:val="28"/>
          <w:lang w:val="uk-UA"/>
        </w:rPr>
        <w:t xml:space="preserve">: </w:t>
      </w:r>
      <w:r w:rsidRPr="00D4131E">
        <w:rPr>
          <w:bCs/>
          <w:sz w:val="28"/>
          <w:szCs w:val="28"/>
          <w:lang w:val="uk-UA"/>
        </w:rPr>
        <w:t>МАЛОМОБІЛЬНІ ПАЦІЄНТИ, РЕАБІЛІТОЛОГ, МОБІЛЬНИЙ ЗАСТОСУНОК, ВІДСТЕЖЕННЯ МІСЦЕЗНАХОДЖЕННЯ, ЩОДЕННИЙ ПОМІЧНИК</w:t>
      </w:r>
    </w:p>
    <w:p w:rsidR="008E140B" w:rsidRPr="00FB4988" w:rsidP="008E140B">
      <w:pPr>
        <w:widowControl/>
        <w:autoSpaceDE/>
        <w:autoSpaceDN/>
        <w:spacing w:line="360" w:lineRule="auto"/>
        <w:ind w:firstLine="708"/>
        <w:jc w:val="both"/>
        <w:rPr>
          <w:bCs/>
          <w:sz w:val="28"/>
          <w:szCs w:val="28"/>
          <w:lang w:val="uk-UA"/>
        </w:rPr>
      </w:pPr>
    </w:p>
    <w:sectPr w:rsidSect="00D43E5C">
      <w:pgSz w:w="11906" w:h="16838"/>
      <w:pgMar w:top="1134" w:right="850" w:bottom="1134" w:left="1701" w:header="708" w:footer="708" w:gutter="0"/>
      <w:pgNumType w:start="32"/>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