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8E2D30" w:rsidRPr="00D045C9" w:rsidP="00F226B7" w14:paraId="64AB6E68" w14:textId="77777777">
      <w:pPr>
        <w:spacing w:after="0" w:line="360" w:lineRule="auto"/>
        <w:ind w:firstLine="709"/>
        <w:jc w:val="both"/>
        <w:rPr>
          <w:rFonts w:ascii="Times New Roman" w:hAnsi="Times New Roman" w:cs="Times New Roman"/>
          <w:color w:val="000000" w:themeColor="text1"/>
          <w:sz w:val="28"/>
          <w:szCs w:val="28"/>
          <w:lang w:val="uk-UA" w:eastAsia="ru-RU"/>
        </w:rPr>
      </w:pPr>
      <w:r w:rsidRPr="00D045C9">
        <w:rPr>
          <w:rFonts w:ascii="Times New Roman" w:eastAsia="Times New Roman" w:hAnsi="Times New Roman" w:cs="Times New Roman"/>
          <w:b/>
          <w:bCs/>
          <w:color w:val="000000" w:themeColor="text1"/>
          <w:sz w:val="28"/>
          <w:szCs w:val="28"/>
          <w:lang w:val="uk-UA" w:eastAsia="ru-RU"/>
        </w:rPr>
        <w:t>Пантєлєєв</w:t>
      </w:r>
      <w:r w:rsidRPr="00D045C9">
        <w:rPr>
          <w:rFonts w:ascii="Times New Roman" w:eastAsia="Times New Roman" w:hAnsi="Times New Roman" w:cs="Times New Roman"/>
          <w:b/>
          <w:bCs/>
          <w:color w:val="000000" w:themeColor="text1"/>
          <w:sz w:val="28"/>
          <w:szCs w:val="28"/>
          <w:lang w:val="uk-UA" w:eastAsia="ru-RU"/>
        </w:rPr>
        <w:t xml:space="preserve"> В.С.</w:t>
      </w:r>
      <w:r w:rsidRPr="00D045C9">
        <w:rPr>
          <w:rFonts w:ascii="Times New Roman" w:eastAsia="Times New Roman" w:hAnsi="Times New Roman" w:cs="Times New Roman"/>
          <w:color w:val="000000" w:themeColor="text1"/>
          <w:sz w:val="28"/>
          <w:szCs w:val="28"/>
          <w:lang w:val="uk-UA" w:eastAsia="ru-RU"/>
        </w:rPr>
        <w:t xml:space="preserve"> Мобільний додаток «Розумний органайзер» </w:t>
      </w:r>
      <w:r w:rsidRPr="00D045C9">
        <w:rPr>
          <w:rFonts w:ascii="Times New Roman" w:hAnsi="Times New Roman" w:cs="Times New Roman"/>
          <w:color w:val="000000" w:themeColor="text1"/>
          <w:sz w:val="28"/>
          <w:szCs w:val="28"/>
          <w:lang w:val="uk-UA"/>
        </w:rPr>
        <w:t xml:space="preserve">[кваліфікаційна (бакалаврська) робота зі спеціальності 122 Комп’ютерні науки; ОПП «Комп’ютерні науки;»] / Наук. кер.: ст. </w:t>
      </w:r>
      <w:r w:rsidRPr="00D045C9">
        <w:rPr>
          <w:rFonts w:ascii="Times New Roman" w:hAnsi="Times New Roman" w:cs="Times New Roman"/>
          <w:color w:val="000000" w:themeColor="text1"/>
          <w:sz w:val="28"/>
          <w:szCs w:val="28"/>
          <w:lang w:val="uk-UA"/>
        </w:rPr>
        <w:t>викл</w:t>
      </w:r>
      <w:r w:rsidRPr="00D045C9">
        <w:rPr>
          <w:rFonts w:ascii="Times New Roman" w:hAnsi="Times New Roman" w:cs="Times New Roman"/>
          <w:color w:val="000000" w:themeColor="text1"/>
          <w:sz w:val="28"/>
          <w:szCs w:val="28"/>
          <w:lang w:val="uk-UA"/>
        </w:rPr>
        <w:t>. Рябов Д. М.; Державний університет інтелектуальних технологій і зв’язку. Одеса : ДУІТЗ, 2023. 90</w:t>
      </w:r>
      <w:r w:rsidRPr="00D045C9">
        <w:rPr>
          <w:rFonts w:ascii="Times New Roman" w:hAnsi="Times New Roman" w:cs="Times New Roman"/>
          <w:color w:val="000000" w:themeColor="text1"/>
          <w:sz w:val="28"/>
          <w:szCs w:val="28"/>
          <w:lang w:val="uk-UA" w:eastAsia="ru-RU"/>
        </w:rPr>
        <w:t xml:space="preserve"> с.</w:t>
      </w:r>
    </w:p>
    <w:p w:rsidR="008E2D30" w:rsidRPr="00D045C9" w:rsidP="00F226B7" w14:paraId="1FB77D00" w14:textId="77777777">
      <w:pPr>
        <w:spacing w:after="0" w:line="360" w:lineRule="auto"/>
        <w:ind w:firstLine="709"/>
        <w:jc w:val="both"/>
        <w:rPr>
          <w:rFonts w:ascii="Times New Roman" w:hAnsi="Times New Roman" w:cs="Times New Roman"/>
          <w:color w:val="000000" w:themeColor="text1"/>
          <w:sz w:val="28"/>
          <w:szCs w:val="28"/>
          <w:lang w:val="uk-UA" w:eastAsia="ru-RU"/>
        </w:rPr>
      </w:pPr>
    </w:p>
    <w:p w:rsidR="008E2D30" w:rsidRPr="00D045C9" w:rsidP="00917166" w14:paraId="5D432E15" w14:textId="77777777">
      <w:pPr>
        <w:spacing w:after="0" w:line="360" w:lineRule="auto"/>
        <w:ind w:firstLine="709"/>
        <w:jc w:val="center"/>
        <w:rPr>
          <w:rFonts w:ascii="Times New Roman" w:hAnsi="Times New Roman" w:cs="Times New Roman"/>
          <w:b/>
          <w:bCs/>
          <w:color w:val="000000" w:themeColor="text1"/>
          <w:sz w:val="28"/>
          <w:szCs w:val="28"/>
          <w:lang w:val="uk-UA"/>
        </w:rPr>
      </w:pPr>
      <w:r w:rsidRPr="00D045C9">
        <w:rPr>
          <w:rFonts w:ascii="Times New Roman" w:hAnsi="Times New Roman" w:cs="Times New Roman"/>
          <w:b/>
          <w:bCs/>
          <w:color w:val="000000" w:themeColor="text1"/>
          <w:sz w:val="28"/>
          <w:szCs w:val="28"/>
          <w:lang w:val="uk-UA"/>
        </w:rPr>
        <w:t>Анотація</w:t>
      </w:r>
    </w:p>
    <w:p w:rsidR="008E2D30" w:rsidRPr="00D045C9" w:rsidP="00F226B7" w14:paraId="754BC799" w14:textId="7777777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045C9">
        <w:rPr>
          <w:rFonts w:ascii="Times New Roman" w:eastAsia="Calibri" w:hAnsi="Times New Roman" w:cs="Times New Roman"/>
          <w:color w:val="000000" w:themeColor="text1"/>
          <w:sz w:val="28"/>
          <w:szCs w:val="28"/>
          <w:lang w:val="uk-UA" w:eastAsia="ru-RU"/>
        </w:rPr>
        <w:t>У бакалаврській роботі автором</w:t>
      </w:r>
      <w:r w:rsidRPr="00D045C9">
        <w:rPr>
          <w:rFonts w:ascii="Times New Roman" w:eastAsia="Times New Roman" w:hAnsi="Times New Roman" w:cs="Times New Roman"/>
          <w:color w:val="000000" w:themeColor="text1"/>
          <w:sz w:val="28"/>
          <w:szCs w:val="28"/>
          <w:lang w:val="uk-UA" w:eastAsia="ru-RU"/>
        </w:rPr>
        <w:t xml:space="preserve"> з метою </w:t>
      </w:r>
      <w:r w:rsidRPr="00D045C9" w:rsidR="009331B9">
        <w:rPr>
          <w:rFonts w:ascii="Times New Roman" w:eastAsia="Times New Roman" w:hAnsi="Times New Roman" w:cs="Times New Roman"/>
          <w:color w:val="000000" w:themeColor="text1"/>
          <w:sz w:val="28"/>
          <w:szCs w:val="28"/>
          <w:lang w:val="uk-UA" w:eastAsia="ru-RU"/>
        </w:rPr>
        <w:t xml:space="preserve">розробки додатку «Розумний органайзер» з підходом проектування </w:t>
      </w:r>
      <w:r w:rsidRPr="00D045C9" w:rsidR="009331B9">
        <w:rPr>
          <w:rFonts w:ascii="Times New Roman" w:eastAsia="Times New Roman" w:hAnsi="Times New Roman" w:cs="Times New Roman"/>
          <w:color w:val="000000" w:themeColor="text1"/>
          <w:sz w:val="28"/>
          <w:szCs w:val="28"/>
          <w:lang w:val="uk-UA" w:eastAsia="ru-RU"/>
        </w:rPr>
        <w:t>Clean</w:t>
      </w:r>
      <w:r w:rsidRPr="00D045C9" w:rsidR="009331B9">
        <w:rPr>
          <w:rFonts w:ascii="Times New Roman" w:eastAsia="Times New Roman" w:hAnsi="Times New Roman" w:cs="Times New Roman"/>
          <w:color w:val="000000" w:themeColor="text1"/>
          <w:sz w:val="28"/>
          <w:szCs w:val="28"/>
          <w:lang w:val="uk-UA" w:eastAsia="ru-RU"/>
        </w:rPr>
        <w:t xml:space="preserve"> </w:t>
      </w:r>
      <w:r w:rsidRPr="00D045C9" w:rsidR="009331B9">
        <w:rPr>
          <w:rFonts w:ascii="Times New Roman" w:eastAsia="Times New Roman" w:hAnsi="Times New Roman" w:cs="Times New Roman"/>
          <w:color w:val="000000" w:themeColor="text1"/>
          <w:sz w:val="28"/>
          <w:szCs w:val="28"/>
          <w:lang w:val="uk-UA" w:eastAsia="ru-RU"/>
        </w:rPr>
        <w:t>Architecture</w:t>
      </w:r>
      <w:r w:rsidRPr="00D045C9" w:rsidR="009331B9">
        <w:rPr>
          <w:rFonts w:ascii="Times New Roman" w:eastAsia="Times New Roman" w:hAnsi="Times New Roman" w:cs="Times New Roman"/>
          <w:color w:val="000000" w:themeColor="text1"/>
          <w:sz w:val="28"/>
          <w:szCs w:val="28"/>
          <w:lang w:val="uk-UA" w:eastAsia="ru-RU"/>
        </w:rPr>
        <w:t xml:space="preserve"> було проведено аналітичний огляд існуючих додатків та веб-сервісів, виведено переваги та недоліки кожного обраного сервісу. Розроблено проект та додаток із врахуванням інформації, отриманої після аналізу аналогів. Кінцевий варіант додатку може бути використаним на широкому спектрі пристроїв під управлінням ОС </w:t>
      </w:r>
      <w:r w:rsidRPr="00D045C9" w:rsidR="009331B9">
        <w:rPr>
          <w:rFonts w:ascii="Times New Roman" w:eastAsia="Times New Roman" w:hAnsi="Times New Roman" w:cs="Times New Roman"/>
          <w:color w:val="000000" w:themeColor="text1"/>
          <w:sz w:val="28"/>
          <w:szCs w:val="28"/>
          <w:lang w:val="uk-UA" w:eastAsia="ru-RU"/>
        </w:rPr>
        <w:t>Android</w:t>
      </w:r>
      <w:r w:rsidRPr="00D045C9" w:rsidR="009331B9">
        <w:rPr>
          <w:rFonts w:ascii="Times New Roman" w:eastAsia="Times New Roman" w:hAnsi="Times New Roman" w:cs="Times New Roman"/>
          <w:color w:val="000000" w:themeColor="text1"/>
          <w:sz w:val="28"/>
          <w:szCs w:val="28"/>
          <w:lang w:val="uk-UA" w:eastAsia="ru-RU"/>
        </w:rPr>
        <w:t xml:space="preserve"> – смартфони, телевізори і, навіть, смарт-холодильники.</w:t>
      </w:r>
    </w:p>
    <w:p w:rsidR="008E2D30" w:rsidRPr="00D045C9" w:rsidP="00F226B7" w14:paraId="77352EF7" w14:textId="77777777">
      <w:pPr>
        <w:spacing w:after="0" w:line="360" w:lineRule="auto"/>
        <w:ind w:firstLine="709"/>
        <w:jc w:val="both"/>
        <w:rPr>
          <w:rFonts w:ascii="Times New Roman" w:hAnsi="Times New Roman" w:cs="Times New Roman"/>
          <w:color w:val="000000" w:themeColor="text1"/>
          <w:sz w:val="28"/>
          <w:szCs w:val="28"/>
          <w:lang w:val="uk-UA" w:eastAsia="ru-RU"/>
        </w:rPr>
      </w:pPr>
    </w:p>
    <w:p w:rsidR="00043EF7" w:rsidRPr="00D045C9" w:rsidP="00F226B7" w14:paraId="4E57B9A2" w14:textId="77777777">
      <w:pPr>
        <w:spacing w:after="0" w:line="360" w:lineRule="auto"/>
        <w:ind w:firstLine="709"/>
        <w:jc w:val="both"/>
        <w:rPr>
          <w:rFonts w:ascii="Times New Roman" w:hAnsi="Times New Roman" w:cs="Times New Roman"/>
          <w:color w:val="000000" w:themeColor="text1"/>
          <w:sz w:val="28"/>
          <w:szCs w:val="28"/>
          <w:lang w:val="uk-UA" w:eastAsia="ru-RU"/>
        </w:rPr>
      </w:pPr>
      <w:r w:rsidRPr="00D045C9">
        <w:rPr>
          <w:rFonts w:ascii="Times New Roman" w:hAnsi="Times New Roman" w:cs="Times New Roman"/>
          <w:b/>
          <w:bCs/>
          <w:color w:val="000000" w:themeColor="text1"/>
          <w:sz w:val="28"/>
          <w:szCs w:val="28"/>
          <w:lang w:val="uk-UA"/>
        </w:rPr>
        <w:t>Ключові слова:</w:t>
      </w:r>
      <w:r w:rsidRPr="00D045C9">
        <w:rPr>
          <w:rFonts w:ascii="Times New Roman" w:hAnsi="Times New Roman" w:cs="Times New Roman"/>
          <w:color w:val="000000" w:themeColor="text1"/>
          <w:sz w:val="28"/>
          <w:szCs w:val="28"/>
          <w:lang w:val="uk-UA"/>
        </w:rPr>
        <w:t xml:space="preserve"> </w:t>
      </w:r>
      <w:r w:rsidRPr="00D045C9" w:rsidR="00F226B7">
        <w:rPr>
          <w:rFonts w:ascii="Times New Roman" w:hAnsi="Times New Roman" w:cs="Times New Roman"/>
          <w:color w:val="000000" w:themeColor="text1"/>
          <w:sz w:val="28"/>
          <w:szCs w:val="28"/>
          <w:lang w:val="uk-UA" w:eastAsia="ru-RU"/>
        </w:rPr>
        <w:t xml:space="preserve">інформаційна система, обробка даних, </w:t>
      </w:r>
      <w:r w:rsidRPr="00D045C9" w:rsidR="00F226B7">
        <w:rPr>
          <w:rFonts w:ascii="Times New Roman" w:hAnsi="Times New Roman" w:cs="Times New Roman"/>
          <w:color w:val="000000" w:themeColor="text1"/>
          <w:sz w:val="28"/>
          <w:szCs w:val="28"/>
          <w:lang w:val="uk-UA" w:eastAsia="ru-RU"/>
        </w:rPr>
        <w:t>uml</w:t>
      </w:r>
      <w:r w:rsidRPr="00D045C9" w:rsidR="00F226B7">
        <w:rPr>
          <w:rFonts w:ascii="Times New Roman" w:hAnsi="Times New Roman" w:cs="Times New Roman"/>
          <w:color w:val="000000" w:themeColor="text1"/>
          <w:sz w:val="28"/>
          <w:szCs w:val="28"/>
          <w:lang w:val="uk-UA" w:eastAsia="ru-RU"/>
        </w:rPr>
        <w:t>-діаграми, база даних, мобільний додаток, модуль, органайзер, сервіси ос.</w:t>
      </w:r>
    </w:p>
    <w:sectPr w:rsidSect="00D045C9">
      <w:pgSz w:w="12240" w:h="15840"/>
      <w:pgMar w:top="1134" w:right="850" w:bottom="1134" w:left="1134" w:header="708" w:footer="708" w:gutter="0"/>
      <w:pgNumType w:start="4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