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1B55FF" w:rsidRPr="001B55FF" w:rsidP="00C80AD8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b/>
          <w:sz w:val="28"/>
          <w:szCs w:val="28"/>
        </w:rPr>
        <w:t>Гержук В.</w:t>
      </w:r>
      <w:r>
        <w:rPr>
          <w:b/>
          <w:sz w:val="28"/>
          <w:szCs w:val="28"/>
          <w:lang w:val="uk-UA"/>
        </w:rPr>
        <w:t>М</w:t>
      </w:r>
      <w:r w:rsidRPr="001B55FF">
        <w:rPr>
          <w:b/>
          <w:sz w:val="28"/>
          <w:szCs w:val="28"/>
          <w:lang w:val="uk-UA"/>
        </w:rPr>
        <w:t>.</w:t>
      </w:r>
      <w:r w:rsidRPr="001B55FF">
        <w:rPr>
          <w:sz w:val="28"/>
          <w:szCs w:val="28"/>
        </w:rPr>
        <w:t xml:space="preserve"> Проектування і розробка клієнтської і серверної частини </w:t>
      </w:r>
      <w:r w:rsidRPr="001B55FF">
        <w:rPr>
          <w:sz w:val="28"/>
          <w:szCs w:val="28"/>
          <w:lang w:val="uk-UA"/>
        </w:rPr>
        <w:t>системи онлайн-ринку електронної комерції 3D моделей [кваліфікаційна (бакалаврська) робота зі спеціальності 121 Інженерія програмного забезпечення; ОПП «Інженерія програмного забезпечення»] / Наук</w:t>
      </w:r>
      <w:r w:rsidRPr="001B55FF">
        <w:rPr>
          <w:sz w:val="28"/>
          <w:szCs w:val="28"/>
          <w:lang w:val="uk-UA"/>
        </w:rPr>
        <w:t>.</w:t>
      </w: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sz w:val="28"/>
          <w:szCs w:val="28"/>
          <w:lang w:val="uk-UA"/>
        </w:rPr>
        <w:t>к</w:t>
      </w:r>
      <w:r w:rsidRPr="001B55FF">
        <w:rPr>
          <w:sz w:val="28"/>
          <w:szCs w:val="28"/>
          <w:lang w:val="uk-UA"/>
        </w:rPr>
        <w:t xml:space="preserve">ер.: к.т.н., Перекрестов І. С.; Державний університет інтелектуальних технологій і зв’язку. Одеса : ДУІТЗ, 2024. 89 с. </w:t>
      </w:r>
    </w:p>
    <w:p w:rsidR="001B55FF" w:rsidRPr="001B55FF" w:rsidP="001B55F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1B55FF" w:rsidRPr="001B55FF" w:rsidP="001B55FF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1B55FF" w:rsidRP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У бакалаврській роботі розроблено систему онлайн-ринку електронної комерції 3D моделей, що забезпечує користувачам можливість ефективно купувати та продавати товари через Інтернет. У роботі були спроектовані клієнтська і серверна частини системи, що забезпечують зручність користування, надійність зберігання даних, швидкість обробки і безпеку транзакцій. Для реалізації системи використано технології Angular, NestJS, TypeORM, Azure Blob Storage та Stripe. </w:t>
      </w:r>
    </w:p>
    <w:p w:rsidR="001B55FF" w:rsidRP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1B55FF" w:rsidP="00C80AD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маркетплейс, 3D моделі, клієнтська частина, серверна частина, рендеринг, безпека, веб-розробка.</w:t>
      </w:r>
    </w:p>
    <w:sectPr w:rsidSect="00D43E5C">
      <w:pgSz w:w="11906" w:h="16838"/>
      <w:pgMar w:top="1134" w:right="850" w:bottom="1134" w:left="1701" w:header="708" w:footer="708" w:gutter="0"/>
      <w:pgNumType w:start="40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